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1DC" w:rsidRPr="00B61080" w:rsidRDefault="007E0E6D">
      <w:pPr>
        <w:jc w:val="center"/>
        <w:rPr>
          <w:b/>
        </w:rPr>
      </w:pPr>
      <w:bookmarkStart w:id="0" w:name="_GoBack"/>
      <w:bookmarkEnd w:id="0"/>
      <w:r w:rsidRPr="00B61080">
        <w:rPr>
          <w:rFonts w:ascii="Times New Roman" w:hAnsi="Times New Roman" w:cs="Times New Roman"/>
          <w:b/>
          <w:sz w:val="28"/>
          <w:szCs w:val="28"/>
        </w:rPr>
        <w:t>КРАСНОЯРСКИЙ КРАЙ БАЛАХТИНСКИЙ РАЙОН</w:t>
      </w:r>
    </w:p>
    <w:p w:rsidR="004F21DC" w:rsidRPr="00B61080" w:rsidRDefault="007E0E6D">
      <w:pPr>
        <w:jc w:val="center"/>
        <w:rPr>
          <w:b/>
        </w:rPr>
      </w:pPr>
      <w:r w:rsidRPr="00B61080">
        <w:rPr>
          <w:rFonts w:ascii="Times New Roman" w:hAnsi="Times New Roman" w:cs="Times New Roman"/>
          <w:b/>
          <w:sz w:val="28"/>
          <w:szCs w:val="28"/>
        </w:rPr>
        <w:t>ЧЕРЕМУШКИНСКИЙ СЕЛЬСКИЙ СОВЕТ ДЕПУТАТОВ</w:t>
      </w:r>
    </w:p>
    <w:p w:rsidR="004F21DC" w:rsidRPr="00B61080" w:rsidRDefault="007E0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08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F21DC" w:rsidRPr="00B61080" w:rsidRDefault="007E0E6D">
      <w:pPr>
        <w:rPr>
          <w:b/>
        </w:rPr>
      </w:pPr>
      <w:r w:rsidRPr="00B61080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2915E6">
        <w:rPr>
          <w:rFonts w:ascii="Times New Roman" w:hAnsi="Times New Roman" w:cs="Times New Roman"/>
          <w:b/>
          <w:sz w:val="28"/>
          <w:szCs w:val="28"/>
        </w:rPr>
        <w:t>15 июня  2022г.</w:t>
      </w:r>
      <w:r w:rsidRPr="00B6108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2915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61080">
        <w:rPr>
          <w:rFonts w:ascii="Times New Roman" w:hAnsi="Times New Roman" w:cs="Times New Roman"/>
          <w:b/>
          <w:sz w:val="28"/>
          <w:szCs w:val="28"/>
        </w:rPr>
        <w:t xml:space="preserve"> п. Черемушки                        № </w:t>
      </w:r>
      <w:r w:rsidR="002915E6">
        <w:rPr>
          <w:rFonts w:ascii="Times New Roman" w:hAnsi="Times New Roman" w:cs="Times New Roman"/>
          <w:b/>
          <w:sz w:val="28"/>
          <w:szCs w:val="28"/>
        </w:rPr>
        <w:t>17-</w:t>
      </w:r>
      <w:r w:rsidR="00BB4AE3">
        <w:rPr>
          <w:rFonts w:ascii="Times New Roman" w:hAnsi="Times New Roman" w:cs="Times New Roman"/>
          <w:b/>
          <w:sz w:val="28"/>
          <w:szCs w:val="28"/>
        </w:rPr>
        <w:t>87</w:t>
      </w:r>
      <w:r w:rsidR="002915E6">
        <w:rPr>
          <w:rFonts w:ascii="Times New Roman" w:hAnsi="Times New Roman" w:cs="Times New Roman"/>
          <w:b/>
          <w:sz w:val="28"/>
          <w:szCs w:val="28"/>
        </w:rPr>
        <w:t>р</w:t>
      </w:r>
    </w:p>
    <w:p w:rsidR="004F21DC" w:rsidRPr="00B61080" w:rsidRDefault="004F21DC">
      <w:pPr>
        <w:rPr>
          <w:rFonts w:ascii="Times New Roman" w:hAnsi="Times New Roman" w:cs="Times New Roman"/>
          <w:b/>
          <w:sz w:val="28"/>
          <w:szCs w:val="28"/>
        </w:rPr>
      </w:pPr>
    </w:p>
    <w:p w:rsidR="004F21DC" w:rsidRDefault="007E0E6D" w:rsidP="00CD75DB">
      <w:pPr>
        <w:jc w:val="both"/>
        <w:rPr>
          <w:rFonts w:ascii="Times New Roman" w:hAnsi="Times New Roman" w:cs="Times New Roman"/>
          <w:sz w:val="28"/>
          <w:szCs w:val="28"/>
        </w:rPr>
      </w:pPr>
      <w:r w:rsidRPr="00B6108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решение от 14.02.2022г № 12-66р </w:t>
      </w:r>
      <w:r w:rsidR="00CD75DB">
        <w:rPr>
          <w:rFonts w:ascii="Times New Roman" w:hAnsi="Times New Roman" w:cs="Times New Roman"/>
          <w:b/>
          <w:sz w:val="28"/>
          <w:szCs w:val="28"/>
        </w:rPr>
        <w:t>«</w:t>
      </w:r>
      <w:r w:rsidR="00CD75DB" w:rsidRPr="00CD75DB">
        <w:rPr>
          <w:rFonts w:ascii="Times New Roman" w:hAnsi="Times New Roman" w:cs="Times New Roman"/>
          <w:b/>
          <w:sz w:val="28"/>
          <w:szCs w:val="28"/>
        </w:rPr>
        <w:t xml:space="preserve">Об утверждении в новой редакции Положения об оплате труда муниципальных служащих Черемушкинского сельсовета </w:t>
      </w:r>
      <w:proofErr w:type="spellStart"/>
      <w:r w:rsidR="00CD75DB" w:rsidRPr="00CD75DB">
        <w:rPr>
          <w:rFonts w:ascii="Times New Roman" w:hAnsi="Times New Roman" w:cs="Times New Roman"/>
          <w:b/>
          <w:sz w:val="28"/>
          <w:szCs w:val="28"/>
        </w:rPr>
        <w:t>Балахтинского</w:t>
      </w:r>
      <w:proofErr w:type="spellEnd"/>
      <w:r w:rsidR="00CD75DB" w:rsidRPr="00CD75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CD75DB">
        <w:rPr>
          <w:rFonts w:ascii="Times New Roman" w:hAnsi="Times New Roman" w:cs="Times New Roman"/>
          <w:b/>
          <w:sz w:val="28"/>
          <w:szCs w:val="28"/>
        </w:rPr>
        <w:t>»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постановлением Совета администрации Красноярского края от 29.12.2007 года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Уставом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Черемушкинский сельский Совет депутатов </w:t>
      </w:r>
    </w:p>
    <w:p w:rsidR="004F21DC" w:rsidRDefault="007E0E6D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1.Внести изменения в решение от 14.02.2022г № 12-66р «</w:t>
      </w:r>
      <w:r w:rsidR="00CD75DB">
        <w:rPr>
          <w:rFonts w:ascii="Times New Roman" w:hAnsi="Times New Roman" w:cs="Times New Roman"/>
          <w:sz w:val="28"/>
          <w:szCs w:val="28"/>
        </w:rPr>
        <w:t xml:space="preserve"> Об у</w:t>
      </w:r>
      <w:r>
        <w:rPr>
          <w:rFonts w:ascii="Times New Roman" w:hAnsi="Times New Roman" w:cs="Times New Roman"/>
          <w:sz w:val="28"/>
          <w:szCs w:val="28"/>
        </w:rPr>
        <w:t>твер</w:t>
      </w:r>
      <w:r w:rsidR="00CD75DB">
        <w:rPr>
          <w:rFonts w:ascii="Times New Roman" w:hAnsi="Times New Roman" w:cs="Times New Roman"/>
          <w:sz w:val="28"/>
          <w:szCs w:val="28"/>
        </w:rPr>
        <w:t>ждении</w:t>
      </w:r>
      <w:r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CD75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согласно приложению.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бухгалтера Черемушкинского сельсовета Малявко </w:t>
      </w:r>
      <w:r w:rsidR="00CD75D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.В.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3. Решение вступает в силу в день, следующий за днем его официального опубликования в газете «Сельская новь», но не ранее 01.07.2022 года.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65147F">
      <w:pPr>
        <w:tabs>
          <w:tab w:val="left" w:pos="7377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</w:t>
      </w:r>
      <w:r w:rsidR="007E0E6D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7E0E6D">
        <w:rPr>
          <w:rFonts w:ascii="Times New Roman" w:hAnsi="Times New Roman"/>
          <w:sz w:val="28"/>
          <w:szCs w:val="28"/>
        </w:rPr>
        <w:t xml:space="preserve"> сельского</w:t>
      </w:r>
    </w:p>
    <w:p w:rsidR="004F21DC" w:rsidRDefault="007E0E6D">
      <w:pPr>
        <w:tabs>
          <w:tab w:val="left" w:pos="7377"/>
        </w:tabs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Совета депутатов                                                       Н.</w:t>
      </w:r>
      <w:r w:rsidR="0065147F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="0065147F">
        <w:rPr>
          <w:rFonts w:ascii="Times New Roman" w:hAnsi="Times New Roman"/>
          <w:sz w:val="28"/>
          <w:szCs w:val="28"/>
        </w:rPr>
        <w:t>Плетнёв</w:t>
      </w:r>
      <w:proofErr w:type="spellEnd"/>
    </w:p>
    <w:p w:rsidR="004F21DC" w:rsidRDefault="004F21DC">
      <w:pPr>
        <w:tabs>
          <w:tab w:val="left" w:pos="7377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21DC" w:rsidRDefault="007E0E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</w:p>
    <w:p w:rsidR="004F21DC" w:rsidRDefault="007E0E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Черемушкинского сельсовета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М.А.Полухин</w:t>
      </w:r>
      <w:proofErr w:type="spellEnd"/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4F21DC" w:rsidRDefault="007E0E6D">
      <w:pPr>
        <w:spacing w:after="0"/>
        <w:jc w:val="right"/>
      </w:pPr>
      <w:r>
        <w:rPr>
          <w:rFonts w:ascii="Times New Roman" w:hAnsi="Times New Roman" w:cs="Times New Roman"/>
          <w:sz w:val="28"/>
          <w:szCs w:val="28"/>
        </w:rPr>
        <w:t>Черемушкинского сельского</w:t>
      </w:r>
    </w:p>
    <w:p w:rsidR="004F21DC" w:rsidRDefault="007E0E6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4F21DC" w:rsidRDefault="007E0E6D">
      <w:pPr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00319">
        <w:rPr>
          <w:rFonts w:ascii="Times New Roman" w:hAnsi="Times New Roman" w:cs="Times New Roman"/>
          <w:sz w:val="28"/>
          <w:szCs w:val="28"/>
        </w:rPr>
        <w:t>15.06.2022г.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BB4AE3">
        <w:rPr>
          <w:rFonts w:ascii="Times New Roman" w:hAnsi="Times New Roman" w:cs="Times New Roman"/>
          <w:sz w:val="28"/>
          <w:szCs w:val="28"/>
        </w:rPr>
        <w:t>17-87</w:t>
      </w:r>
      <w:r w:rsidR="0070031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F21DC" w:rsidRDefault="007E0E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ОПЛАТЕ ТРУДА МУНИЦИПАЛЬНЫХ СЛУЖАЩИХ</w:t>
      </w:r>
    </w:p>
    <w:p w:rsidR="004F21DC" w:rsidRDefault="007E0E6D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ЧЕРЕМУШКИНСКОГО СЕЛЬСОВЕТА БАЛАХТИНСКОГО РАЙОНА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1. Настоящее Положение устанавливает размеры и условия оплаты труда муниципальных служащих в администрации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муниципальные служащие).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Оплата труда муниципальных служащих в администрации Черемушкинского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является расходным обязательством Черему</w:t>
      </w:r>
      <w:r w:rsidR="00CD75D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кинского сельсовета.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Система оплаты труда муниципальных служащих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Система оплаты труда муниципальных служащих состоит из составных частей денежного содержания. 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состав денежного содержания для целей настоящего Положения включаются: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должностной оклад;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ежемесячная надбавка за классный чин;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ежемесячная надбавка за особые условия муниципальной службы;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ежемесячная надбавка за выслугу лет;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ежемесячное денежное поощрение;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премии;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 единовременная выплата при предоставлении ежегодного оплачиваемого отпуска;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материальная помощь.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денежное содержание начисляются районный коэффициент, процентная надбавка к заработной плате за стаж работы в местностях Красноярского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Должностные оклады </w:t>
      </w:r>
    </w:p>
    <w:p w:rsidR="004F21DC" w:rsidRDefault="007E0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Размеры должностных окладов муниципальных служащих составляют:</w:t>
      </w: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6374"/>
        <w:gridCol w:w="2971"/>
      </w:tblGrid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(по 8 группе муниципальных образований)</w:t>
            </w:r>
          </w:p>
        </w:tc>
      </w:tr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5642</w:t>
            </w:r>
          </w:p>
        </w:tc>
      </w:tr>
      <w:tr w:rsidR="004F21DC">
        <w:tc>
          <w:tcPr>
            <w:tcW w:w="9344" w:type="dxa"/>
            <w:gridSpan w:val="2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Обеспечивающие специалисты</w:t>
            </w:r>
          </w:p>
        </w:tc>
      </w:tr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5105</w:t>
            </w:r>
          </w:p>
        </w:tc>
      </w:tr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</w:t>
            </w:r>
          </w:p>
        </w:tc>
      </w:tr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1-й категории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4599</w:t>
            </w:r>
          </w:p>
        </w:tc>
      </w:tr>
      <w:tr w:rsidR="004F21DC">
        <w:tc>
          <w:tcPr>
            <w:tcW w:w="6373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2-й категории</w:t>
            </w:r>
          </w:p>
        </w:tc>
        <w:tc>
          <w:tcPr>
            <w:tcW w:w="2971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3779</w:t>
            </w:r>
          </w:p>
        </w:tc>
      </w:tr>
    </w:tbl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Надбавка за классный чин к должностным окладам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Размер ежемесячной надбавки за классный чин к должностным окладам составляют: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 классный чин 1-го класса –35 процентов;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классный чин 2-го класса –33 процента;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 классный чин 3-го класса –25 процентов.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Надбавки за классный чин выплачиваются после присвоения муниципальным служащим соответствующего классного чина,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краевым законодательством.</w:t>
      </w:r>
    </w:p>
    <w:p w:rsidR="004F21DC" w:rsidRDefault="004F21DC">
      <w:pPr>
        <w:rPr>
          <w:rFonts w:ascii="Times New Roman" w:hAnsi="Times New Roman" w:cs="Times New Roman"/>
          <w:b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Надбавка за особые условия муниципальной службы</w:t>
      </w:r>
    </w:p>
    <w:p w:rsidR="004F21DC" w:rsidRDefault="007E0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Муниципальным служащим сельсовета за сложность, напряженность и специальный режим службы устанавливается ежемесячная надбавка за </w:t>
      </w:r>
      <w:r>
        <w:rPr>
          <w:rFonts w:ascii="Times New Roman" w:hAnsi="Times New Roman" w:cs="Times New Roman"/>
          <w:sz w:val="28"/>
          <w:szCs w:val="28"/>
        </w:rPr>
        <w:lastRenderedPageBreak/>
        <w:t>особые условия муниципальной службы (в процентах от должностного оклада).</w:t>
      </w:r>
    </w:p>
    <w:p w:rsidR="004F21DC" w:rsidRDefault="007E0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Размер ежемесячной надбавки за особые условия муниципальной службы устанавливается в следующем размере: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должности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надбавки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от должностного оклада)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Главная и ведущая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и младшая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3.Установленные набавки за особые условия муниципальной службы изменяются (снижаются или повышаются) при изменении степени сложности и напряженности службы.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Надбавка за выслугу 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ежемесячной надбавки за выслугу лет на муниципальной службе к должностному окладу составляют: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стаже муниципальной службы от 1 до 5 лет –10 процентов;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стаже муниципальной службы от 5 до 10 лет –15 процентов;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стаже муниципальной службы от 10 до 15 лет –20 процентов;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 стаже муниципальной службы свыше 15 лет –30 процентов.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Денежное поощрение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Муниципальным служащим сельсовета ежемесячно выплачивается денежное поощрение.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Предельный размер ежемесячного денежного поощрения составляет 2,3 должностного оклада по конкретной должности муниципальной службы.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Ежемесячная процентная надбавка за работу со сведениями, составляющими государственную тайну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Предельными размерами ежемесячной процентной надбавки к должностному окладу за работу со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сведениями, составляющими государственную тайну и </w:t>
      </w:r>
      <w:r>
        <w:rPr>
          <w:rFonts w:ascii="Times New Roman" w:hAnsi="Times New Roman" w:cs="Times New Roman"/>
          <w:sz w:val="28"/>
          <w:szCs w:val="28"/>
        </w:rPr>
        <w:lastRenderedPageBreak/>
        <w:t>ежемесячной процентной надбавки к должностному окладу за стаж службы в структурных подразделениях по защите государственной тайны являются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размеры указанных ежемесячных процентных надбавок.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 составляет 50%, имеющими степень секретности «совершенно секретно» - 30%, имеющими степень секретности «секретно» при оформлении допуска с проведением проверочных мероприятий – 10%, без проведения проверочных мероприятий – 10%.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Сотрудникам структурных подразделений по защите государственной тайны дополнительно выплачивается процентная надбавка к должностному окладу (тарифной ставке) за стаж работы в указанных подразделениях в размере 10% за стаж от 1 до 5 лет, 15% за стаж от 5 до 10 лет, 20% за стаж от 10 лет и выше.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Выплаты ежемесячных процентных надбавок за работу со сведениями, составляющими государственную тайну, осуществляется в пределах установленного фонда оплаты труда.  </w:t>
      </w: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Премирование муниципальных служащих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Муниципальным служащим сельсовета в пределах установленного фонда оплаты труда выплачиваются следующие виды премий: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выполнение заданий особой важности и сложности;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успешное и добросовестное исполнение муниципальным служащим своих должностных обязанностей;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продолжительную и безупречную службу.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Премирование муниципальных служащих производится в соответствии с Положением о премировании, утверждаемым решением Черемушкинского сельского Совета депутатов.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Единовременная выплата при предоставлении ежегодного оплачиваемого отпуска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Размер единовременной выплаты, осуществляемой один раз в год при предоставлении муниципальным служащим сельсовета ежегодного оплачиваемого отпуска, составляет 3,5 должностного оклада.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Единовременная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выплат производится в соответствии с Положением о единовременной выплате, утверждаемым решением Черемушкинского сельского Совета депутатов.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11. Материальная помощь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Размеры единовременной материальной помощи муниципальным служащим ограничиваются пределами установленного фонда оплаты труда, порядок формирования которого определяется настоящим Положением. 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пределах установленного фонда оплаты труда по решению лица, в компетенцию которого входит принятие таких решений, муниципальным служащим может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>3. Положение о материальной помощи утверждается решением Черемушкинского сельского Совета депутатов.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Индексация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размеров оплаты труда</w:t>
      </w:r>
      <w:proofErr w:type="gramEnd"/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 индексируются (увеличиваются) в размерах и в сроки, предусмотренные законом края о краевом бюджете на очередной финансовый год и плановый период, решением Черемушкинского сельского Совета депутатов о бюджете на очередной финансовый год и плановый период.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 Порядок формирования предельного фонда оплаты труда муниципальных служащих</w:t>
      </w:r>
    </w:p>
    <w:p w:rsidR="004F21DC" w:rsidRDefault="007E0E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При расчете предельного размера фонда оплаты труда учитываются следующие средства для выплаты (в расчете на год):</w:t>
      </w:r>
    </w:p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Составляющие фонда оплаты труда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окладов, предусматриваемых при расчете предельного размера фонда оплаты труда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за классный чин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Ежемесячная надбавка за особые условия муниципальной службы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надбавка за выслугу лет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Премии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Единовременная выплата при предоставлении ежегодного оплачиваемого отпуска и материальная помощь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F21DC"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672" w:type="dxa"/>
            <w:shd w:val="clear" w:color="auto" w:fill="auto"/>
          </w:tcPr>
          <w:p w:rsidR="004F21DC" w:rsidRDefault="007E0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4F21DC" w:rsidRDefault="004F21DC">
      <w:pPr>
        <w:rPr>
          <w:rFonts w:ascii="Times New Roman" w:hAnsi="Times New Roman" w:cs="Times New Roman"/>
          <w:sz w:val="28"/>
          <w:szCs w:val="28"/>
        </w:rPr>
      </w:pP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предельный фонд формирования оплаты труда муниципальных служащих не включаются: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фонд оплаты Главы сельсовета;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выплаты, осуществляемые в связи с сокращением должностей муниципальной службы, приводящим к сокращению численности муниципальных служащих.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Среднемесячный базовый должностной оклад для расчета предельного размера фонда оплаты труда определяется на уровне предельного размера должностного оклада по должности "ведущий специалист".</w:t>
      </w:r>
    </w:p>
    <w:p w:rsidR="004F21DC" w:rsidRDefault="007E0E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Предельный фонд оплаты труда муниципальных служащих формируется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4F21DC" w:rsidRDefault="007E0E6D">
      <w:pPr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Общее количество должностных окладов, учитываемое при расчете предельного размера фонда оплаты труда, установленное пунктом 1 порядка формирования предельного фонда оплаты труда муниципальных служащих, увеличивается на 10 процентов для выплаты премий. Объем средств, предусматриваемый на выплаты премий, не может быть использован на иные цели.</w:t>
      </w:r>
    </w:p>
    <w:sectPr w:rsidR="004F21D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1DC"/>
    <w:rsid w:val="002915E6"/>
    <w:rsid w:val="003C2DAC"/>
    <w:rsid w:val="004F21DC"/>
    <w:rsid w:val="0065147F"/>
    <w:rsid w:val="00700319"/>
    <w:rsid w:val="007E0E6D"/>
    <w:rsid w:val="00B61080"/>
    <w:rsid w:val="00BB4AE3"/>
    <w:rsid w:val="00CD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39"/>
    <w:rsid w:val="001A4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03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39"/>
    <w:rsid w:val="001A4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03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2022-06-16T05:34:00Z</cp:lastPrinted>
  <dcterms:created xsi:type="dcterms:W3CDTF">2022-06-16T08:08:00Z</dcterms:created>
  <dcterms:modified xsi:type="dcterms:W3CDTF">2022-06-16T08:08:00Z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