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962" w:rsidRPr="001E08ED" w:rsidRDefault="00206962" w:rsidP="001E08E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bookmarkStart w:id="0" w:name="_GoBack"/>
      <w:r w:rsidRPr="001E08ED">
        <w:rPr>
          <w:rFonts w:ascii="Arial" w:eastAsia="Times New Roman" w:hAnsi="Arial" w:cs="Arial"/>
          <w:b/>
          <w:sz w:val="24"/>
          <w:szCs w:val="24"/>
          <w:lang w:eastAsia="ru-RU"/>
        </w:rPr>
        <w:t>КРАСНОЯРСКИЙ КРАЙ  БАЛАХТИНСКИЙ РАЙОН</w:t>
      </w:r>
    </w:p>
    <w:p w:rsidR="00206962" w:rsidRPr="001E08ED" w:rsidRDefault="00206962" w:rsidP="001E08E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1E08ED">
        <w:rPr>
          <w:rFonts w:ascii="Arial" w:eastAsia="Times New Roman" w:hAnsi="Arial" w:cs="Arial"/>
          <w:b/>
          <w:sz w:val="24"/>
          <w:szCs w:val="24"/>
          <w:lang w:eastAsia="ru-RU"/>
        </w:rPr>
        <w:t>ЧЕРЕМУШКИНСКИЙ СЕЛЬСКИЙ СОВЕТ ДЕПУТАТОВ</w:t>
      </w:r>
    </w:p>
    <w:p w:rsidR="00206962" w:rsidRPr="001E08ED" w:rsidRDefault="00206962" w:rsidP="001E08ED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06962" w:rsidRPr="001E08ED" w:rsidRDefault="00206962" w:rsidP="001E08ED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06962" w:rsidRPr="001E08ED" w:rsidRDefault="00206962" w:rsidP="001E08E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1E08ED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</w:p>
    <w:p w:rsidR="00206962" w:rsidRPr="001E08ED" w:rsidRDefault="00206962" w:rsidP="001E08E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1E08ED">
        <w:rPr>
          <w:rFonts w:ascii="Arial" w:eastAsia="Times New Roman" w:hAnsi="Arial" w:cs="Arial"/>
          <w:b/>
          <w:sz w:val="24"/>
          <w:szCs w:val="24"/>
          <w:lang w:eastAsia="ru-RU"/>
        </w:rPr>
        <w:t>Р Е Ш Е Н И Е</w:t>
      </w:r>
    </w:p>
    <w:p w:rsidR="00E55044" w:rsidRPr="001E08ED" w:rsidRDefault="00E55044" w:rsidP="001E08ED">
      <w:pPr>
        <w:pStyle w:val="ConsTitle"/>
        <w:widowControl/>
        <w:ind w:right="0"/>
        <w:outlineLvl w:val="0"/>
        <w:rPr>
          <w:b w:val="0"/>
          <w:sz w:val="24"/>
          <w:szCs w:val="24"/>
        </w:rPr>
      </w:pPr>
      <w:r w:rsidRPr="001E08ED">
        <w:rPr>
          <w:b w:val="0"/>
          <w:sz w:val="24"/>
          <w:szCs w:val="24"/>
        </w:rPr>
        <w:t xml:space="preserve">                                                                               </w:t>
      </w:r>
    </w:p>
    <w:p w:rsidR="00E55044" w:rsidRPr="001E08ED" w:rsidRDefault="0027144B" w:rsidP="001E08ED">
      <w:pPr>
        <w:pStyle w:val="ConsTitle"/>
        <w:widowControl/>
        <w:ind w:left="567" w:right="0"/>
        <w:rPr>
          <w:b w:val="0"/>
          <w:bCs w:val="0"/>
          <w:sz w:val="24"/>
          <w:szCs w:val="24"/>
        </w:rPr>
      </w:pPr>
      <w:r w:rsidRPr="001E08ED">
        <w:rPr>
          <w:b w:val="0"/>
          <w:bCs w:val="0"/>
          <w:sz w:val="24"/>
          <w:szCs w:val="24"/>
        </w:rPr>
        <w:t>о</w:t>
      </w:r>
      <w:r w:rsidR="00E55044" w:rsidRPr="001E08ED">
        <w:rPr>
          <w:b w:val="0"/>
          <w:bCs w:val="0"/>
          <w:sz w:val="24"/>
          <w:szCs w:val="24"/>
        </w:rPr>
        <w:t xml:space="preserve">т </w:t>
      </w:r>
      <w:r w:rsidR="007928C1" w:rsidRPr="001E08ED">
        <w:rPr>
          <w:b w:val="0"/>
          <w:bCs w:val="0"/>
          <w:sz w:val="24"/>
          <w:szCs w:val="24"/>
        </w:rPr>
        <w:t xml:space="preserve"> 25 декабря </w:t>
      </w:r>
      <w:r w:rsidR="00FD511E" w:rsidRPr="001E08ED">
        <w:rPr>
          <w:b w:val="0"/>
          <w:bCs w:val="0"/>
          <w:sz w:val="24"/>
          <w:szCs w:val="24"/>
        </w:rPr>
        <w:t>202</w:t>
      </w:r>
      <w:r w:rsidR="00871854" w:rsidRPr="001E08ED">
        <w:rPr>
          <w:b w:val="0"/>
          <w:bCs w:val="0"/>
          <w:sz w:val="24"/>
          <w:szCs w:val="24"/>
        </w:rPr>
        <w:t>4</w:t>
      </w:r>
      <w:r w:rsidR="009D1711" w:rsidRPr="001E08ED">
        <w:rPr>
          <w:b w:val="0"/>
          <w:bCs w:val="0"/>
          <w:sz w:val="24"/>
          <w:szCs w:val="24"/>
        </w:rPr>
        <w:t>г.</w:t>
      </w:r>
      <w:r w:rsidR="00E55044" w:rsidRPr="001E08ED">
        <w:rPr>
          <w:b w:val="0"/>
          <w:bCs w:val="0"/>
          <w:sz w:val="24"/>
          <w:szCs w:val="24"/>
        </w:rPr>
        <w:t xml:space="preserve">               с. </w:t>
      </w:r>
      <w:r w:rsidR="00206962" w:rsidRPr="001E08ED">
        <w:rPr>
          <w:b w:val="0"/>
          <w:bCs w:val="0"/>
          <w:sz w:val="24"/>
          <w:szCs w:val="24"/>
        </w:rPr>
        <w:t>Черемушки</w:t>
      </w:r>
      <w:r w:rsidR="00E55044" w:rsidRPr="001E08ED">
        <w:rPr>
          <w:b w:val="0"/>
          <w:bCs w:val="0"/>
          <w:sz w:val="24"/>
          <w:szCs w:val="24"/>
        </w:rPr>
        <w:t xml:space="preserve">                      № </w:t>
      </w:r>
      <w:r w:rsidR="00D72467" w:rsidRPr="001E08ED">
        <w:rPr>
          <w:b w:val="0"/>
          <w:bCs w:val="0"/>
          <w:sz w:val="24"/>
          <w:szCs w:val="24"/>
        </w:rPr>
        <w:t>35-148р</w:t>
      </w:r>
    </w:p>
    <w:p w:rsidR="00E55044" w:rsidRPr="001E08ED" w:rsidRDefault="00E55044" w:rsidP="001E08ED">
      <w:pPr>
        <w:pStyle w:val="ConsTitle"/>
        <w:widowControl/>
        <w:ind w:left="567" w:right="0"/>
        <w:rPr>
          <w:b w:val="0"/>
          <w:bCs w:val="0"/>
          <w:sz w:val="24"/>
          <w:szCs w:val="24"/>
        </w:rPr>
      </w:pPr>
    </w:p>
    <w:p w:rsidR="00206962" w:rsidRPr="001E08ED" w:rsidRDefault="00E55044" w:rsidP="001E08ED">
      <w:pPr>
        <w:rPr>
          <w:rFonts w:ascii="Arial" w:hAnsi="Arial" w:cs="Arial"/>
          <w:b/>
          <w:sz w:val="24"/>
          <w:szCs w:val="24"/>
        </w:rPr>
      </w:pPr>
      <w:r w:rsidRPr="001E08ED">
        <w:rPr>
          <w:rFonts w:ascii="Arial" w:hAnsi="Arial" w:cs="Arial"/>
          <w:b/>
          <w:sz w:val="24"/>
          <w:szCs w:val="24"/>
        </w:rPr>
        <w:t xml:space="preserve"> </w:t>
      </w:r>
      <w:r w:rsidR="00206962" w:rsidRPr="001E08ED">
        <w:rPr>
          <w:rFonts w:ascii="Arial" w:hAnsi="Arial" w:cs="Arial"/>
          <w:b/>
          <w:sz w:val="24"/>
          <w:szCs w:val="24"/>
        </w:rPr>
        <w:t xml:space="preserve">    </w:t>
      </w:r>
      <w:r w:rsidRPr="001E08ED">
        <w:rPr>
          <w:rFonts w:ascii="Arial" w:hAnsi="Arial" w:cs="Arial"/>
          <w:b/>
          <w:sz w:val="24"/>
          <w:szCs w:val="24"/>
        </w:rPr>
        <w:t>О внесении изменений</w:t>
      </w:r>
      <w:r w:rsidR="00206962" w:rsidRPr="001E08ED">
        <w:rPr>
          <w:rFonts w:ascii="Arial" w:hAnsi="Arial" w:cs="Arial"/>
          <w:b/>
          <w:sz w:val="24"/>
          <w:szCs w:val="24"/>
        </w:rPr>
        <w:t xml:space="preserve"> и дополнений в </w:t>
      </w:r>
      <w:r w:rsidR="00C069A6" w:rsidRPr="001E08ED">
        <w:rPr>
          <w:rFonts w:ascii="Arial" w:hAnsi="Arial" w:cs="Arial"/>
          <w:b/>
          <w:sz w:val="24"/>
          <w:szCs w:val="24"/>
        </w:rPr>
        <w:t>решение от 14 февраля 2022г                                          № 12-66р «Об утверждении в новой редакции Положения об оплате труда муниципальных служащих Черемушкинского сельсовета Балахтинского района»</w:t>
      </w:r>
      <w:r w:rsidRPr="001E08ED">
        <w:rPr>
          <w:rFonts w:ascii="Arial" w:hAnsi="Arial" w:cs="Arial"/>
          <w:b/>
          <w:sz w:val="24"/>
          <w:szCs w:val="24"/>
        </w:rPr>
        <w:t xml:space="preserve"> </w:t>
      </w:r>
    </w:p>
    <w:p w:rsidR="00E55044" w:rsidRPr="001E08ED" w:rsidRDefault="00E55044" w:rsidP="001E08ED">
      <w:pPr>
        <w:rPr>
          <w:rFonts w:ascii="Arial" w:hAnsi="Arial" w:cs="Arial"/>
          <w:sz w:val="24"/>
          <w:szCs w:val="24"/>
        </w:rPr>
      </w:pPr>
      <w:r w:rsidRPr="001E08ED">
        <w:rPr>
          <w:rFonts w:ascii="Arial" w:hAnsi="Arial" w:cs="Arial"/>
          <w:sz w:val="24"/>
          <w:szCs w:val="24"/>
        </w:rPr>
        <w:t xml:space="preserve">          В соответствии с постановлением Совета администрации Красноярского края от 29.12.2007 года № 512-п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служащих», руководствуясь Уставом </w:t>
      </w:r>
      <w:r w:rsidR="00206962" w:rsidRPr="001E08ED">
        <w:rPr>
          <w:rFonts w:ascii="Arial" w:hAnsi="Arial" w:cs="Arial"/>
          <w:sz w:val="24"/>
          <w:szCs w:val="24"/>
        </w:rPr>
        <w:t xml:space="preserve">Черемушкинского </w:t>
      </w:r>
      <w:r w:rsidRPr="001E08ED">
        <w:rPr>
          <w:rFonts w:ascii="Arial" w:hAnsi="Arial" w:cs="Arial"/>
          <w:sz w:val="24"/>
          <w:szCs w:val="24"/>
        </w:rPr>
        <w:t xml:space="preserve"> сельсовета  Балахтинского района, </w:t>
      </w:r>
      <w:r w:rsidR="00206962" w:rsidRPr="001E08ED">
        <w:rPr>
          <w:rFonts w:ascii="Arial" w:hAnsi="Arial" w:cs="Arial"/>
          <w:sz w:val="24"/>
          <w:szCs w:val="24"/>
        </w:rPr>
        <w:t xml:space="preserve">Черемушкинский </w:t>
      </w:r>
      <w:r w:rsidRPr="001E08ED">
        <w:rPr>
          <w:rFonts w:ascii="Arial" w:hAnsi="Arial" w:cs="Arial"/>
          <w:sz w:val="24"/>
          <w:szCs w:val="24"/>
        </w:rPr>
        <w:t xml:space="preserve">  сельский Совет депутатов</w:t>
      </w:r>
      <w:r w:rsidR="00206962" w:rsidRPr="001E08ED">
        <w:rPr>
          <w:rFonts w:ascii="Arial" w:hAnsi="Arial" w:cs="Arial"/>
          <w:sz w:val="24"/>
          <w:szCs w:val="24"/>
        </w:rPr>
        <w:t xml:space="preserve"> Балахтинского района Красноярского края</w:t>
      </w:r>
      <w:r w:rsidRPr="001E08ED">
        <w:rPr>
          <w:rFonts w:ascii="Arial" w:hAnsi="Arial" w:cs="Arial"/>
          <w:sz w:val="24"/>
          <w:szCs w:val="24"/>
        </w:rPr>
        <w:t xml:space="preserve"> РЕШИЛ:</w:t>
      </w:r>
    </w:p>
    <w:p w:rsidR="009D1711" w:rsidRPr="001E08ED" w:rsidRDefault="009D1711" w:rsidP="001E08ED">
      <w:pPr>
        <w:pStyle w:val="a3"/>
        <w:numPr>
          <w:ilvl w:val="0"/>
          <w:numId w:val="1"/>
        </w:numPr>
        <w:rPr>
          <w:rFonts w:ascii="Arial" w:hAnsi="Arial" w:cs="Arial"/>
          <w:b/>
          <w:sz w:val="24"/>
          <w:szCs w:val="24"/>
        </w:rPr>
      </w:pPr>
      <w:r w:rsidRPr="001E08ED">
        <w:rPr>
          <w:rFonts w:ascii="Arial" w:hAnsi="Arial" w:cs="Arial"/>
          <w:sz w:val="24"/>
          <w:szCs w:val="24"/>
        </w:rPr>
        <w:t xml:space="preserve">Внести изменения </w:t>
      </w:r>
      <w:r w:rsidR="00052DF9" w:rsidRPr="001E08ED">
        <w:rPr>
          <w:rFonts w:ascii="Arial" w:hAnsi="Arial" w:cs="Arial"/>
          <w:sz w:val="24"/>
          <w:szCs w:val="24"/>
        </w:rPr>
        <w:t xml:space="preserve"> и дополнения </w:t>
      </w:r>
      <w:r w:rsidRPr="001E08ED">
        <w:rPr>
          <w:rFonts w:ascii="Arial" w:hAnsi="Arial" w:cs="Arial"/>
          <w:sz w:val="24"/>
          <w:szCs w:val="24"/>
        </w:rPr>
        <w:t xml:space="preserve">в решение </w:t>
      </w:r>
      <w:r w:rsidR="00C069A6" w:rsidRPr="001E08ED">
        <w:rPr>
          <w:rFonts w:ascii="Arial" w:hAnsi="Arial" w:cs="Arial"/>
          <w:sz w:val="24"/>
          <w:szCs w:val="24"/>
        </w:rPr>
        <w:t xml:space="preserve"> от 14 февраля 2022г                                          № 12-66р «Об утверждении в новой редакции Положения об оплате труда муниципальных служащих Черемушкинского сельсовета Балахтинского района» </w:t>
      </w:r>
    </w:p>
    <w:p w:rsidR="00755604" w:rsidRPr="001E08ED" w:rsidRDefault="004A6072" w:rsidP="001E08ED">
      <w:pPr>
        <w:pStyle w:val="a3"/>
        <w:numPr>
          <w:ilvl w:val="1"/>
          <w:numId w:val="1"/>
        </w:numPr>
        <w:spacing w:after="0" w:line="240" w:lineRule="auto"/>
        <w:contextualSpacing w:val="0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1E08ED">
        <w:rPr>
          <w:rFonts w:ascii="Arial" w:hAnsi="Arial" w:cs="Arial"/>
          <w:b/>
          <w:sz w:val="24"/>
          <w:szCs w:val="24"/>
        </w:rPr>
        <w:t xml:space="preserve"> </w:t>
      </w:r>
      <w:r w:rsidR="00755604" w:rsidRPr="001E08ED">
        <w:rPr>
          <w:rFonts w:ascii="Arial" w:hAnsi="Arial" w:cs="Arial"/>
          <w:b/>
          <w:sz w:val="24"/>
          <w:szCs w:val="24"/>
        </w:rPr>
        <w:t xml:space="preserve">Пункт </w:t>
      </w:r>
      <w:r w:rsidR="007138F7" w:rsidRPr="001E08ED">
        <w:rPr>
          <w:rFonts w:ascii="Arial" w:hAnsi="Arial" w:cs="Arial"/>
          <w:b/>
          <w:sz w:val="24"/>
          <w:szCs w:val="24"/>
        </w:rPr>
        <w:t>2</w:t>
      </w:r>
      <w:r w:rsidR="00755604" w:rsidRPr="001E08ED">
        <w:rPr>
          <w:rFonts w:ascii="Arial" w:hAnsi="Arial" w:cs="Arial"/>
          <w:b/>
          <w:sz w:val="24"/>
          <w:szCs w:val="24"/>
        </w:rPr>
        <w:t xml:space="preserve"> статьи 7 Положения изложить в новой редакции:</w:t>
      </w:r>
    </w:p>
    <w:p w:rsidR="00657FC3" w:rsidRPr="001E08ED" w:rsidRDefault="00657FC3" w:rsidP="001E08ED">
      <w:pPr>
        <w:pStyle w:val="a3"/>
        <w:spacing w:after="0" w:line="240" w:lineRule="auto"/>
        <w:ind w:left="709"/>
        <w:contextualSpacing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1E08ED">
        <w:rPr>
          <w:rFonts w:ascii="Arial" w:hAnsi="Arial" w:cs="Arial"/>
          <w:sz w:val="24"/>
          <w:szCs w:val="24"/>
          <w:lang w:eastAsia="ru-RU"/>
        </w:rPr>
        <w:t xml:space="preserve"> </w:t>
      </w:r>
      <w:r w:rsidR="000F12C0" w:rsidRPr="001E08ED">
        <w:rPr>
          <w:rFonts w:ascii="Arial" w:hAnsi="Arial" w:cs="Arial"/>
          <w:sz w:val="24"/>
          <w:szCs w:val="24"/>
          <w:lang w:eastAsia="ru-RU"/>
        </w:rPr>
        <w:t xml:space="preserve"> </w:t>
      </w:r>
      <w:r w:rsidR="007138F7" w:rsidRPr="001E08ED">
        <w:rPr>
          <w:rFonts w:ascii="Arial" w:hAnsi="Arial" w:cs="Arial"/>
          <w:sz w:val="24"/>
          <w:szCs w:val="24"/>
          <w:lang w:eastAsia="ru-RU"/>
        </w:rPr>
        <w:t>«2</w:t>
      </w:r>
      <w:r w:rsidR="000F12C0" w:rsidRPr="001E08ED">
        <w:rPr>
          <w:rFonts w:ascii="Arial" w:hAnsi="Arial" w:cs="Arial"/>
          <w:sz w:val="24"/>
          <w:szCs w:val="24"/>
          <w:lang w:eastAsia="ru-RU"/>
        </w:rPr>
        <w:t xml:space="preserve">. </w:t>
      </w:r>
      <w:r w:rsidRPr="001E08ED">
        <w:rPr>
          <w:rFonts w:ascii="Arial" w:eastAsia="Times New Roman" w:hAnsi="Arial" w:cs="Arial"/>
          <w:sz w:val="24"/>
          <w:szCs w:val="24"/>
          <w:lang w:eastAsia="ru-RU"/>
        </w:rPr>
        <w:t>Предельные размеры ежемесячного денежного поощрения, определенные в соответствии с пунктом</w:t>
      </w:r>
      <w:r w:rsidR="000F12C0" w:rsidRPr="001E08ED">
        <w:rPr>
          <w:rFonts w:ascii="Arial" w:eastAsia="Times New Roman" w:hAnsi="Arial" w:cs="Arial"/>
          <w:sz w:val="24"/>
          <w:szCs w:val="24"/>
          <w:lang w:eastAsia="ru-RU"/>
        </w:rPr>
        <w:t xml:space="preserve"> 2 статьи </w:t>
      </w:r>
      <w:r w:rsidRPr="001E08ED">
        <w:rPr>
          <w:rFonts w:ascii="Arial" w:eastAsia="Times New Roman" w:hAnsi="Arial" w:cs="Arial"/>
          <w:sz w:val="24"/>
          <w:szCs w:val="24"/>
          <w:lang w:eastAsia="ru-RU"/>
        </w:rPr>
        <w:t xml:space="preserve"> 7 Положения, увеличиваются на </w:t>
      </w:r>
      <w:r w:rsidR="00755604" w:rsidRPr="001E08ED">
        <w:rPr>
          <w:rFonts w:ascii="Arial" w:eastAsia="Times New Roman" w:hAnsi="Arial" w:cs="Arial"/>
          <w:sz w:val="24"/>
          <w:szCs w:val="24"/>
          <w:lang w:eastAsia="ru-RU"/>
        </w:rPr>
        <w:t>62</w:t>
      </w:r>
      <w:r w:rsidRPr="001E08ED">
        <w:rPr>
          <w:rFonts w:ascii="Arial" w:eastAsia="Times New Roman" w:hAnsi="Arial" w:cs="Arial"/>
          <w:sz w:val="24"/>
          <w:szCs w:val="24"/>
          <w:lang w:eastAsia="ru-RU"/>
        </w:rPr>
        <w:t>00 рублей.</w:t>
      </w:r>
    </w:p>
    <w:p w:rsidR="00657FC3" w:rsidRPr="001E08ED" w:rsidRDefault="00657FC3" w:rsidP="001E08ED">
      <w:pPr>
        <w:pStyle w:val="a3"/>
        <w:spacing w:after="0" w:line="240" w:lineRule="auto"/>
        <w:ind w:left="0" w:firstLine="709"/>
        <w:rPr>
          <w:rFonts w:ascii="Arial" w:eastAsia="Times New Roman" w:hAnsi="Arial" w:cs="Arial"/>
          <w:sz w:val="24"/>
          <w:szCs w:val="24"/>
          <w:lang w:eastAsia="ru-RU"/>
        </w:rPr>
      </w:pPr>
      <w:r w:rsidRPr="001E08ED">
        <w:rPr>
          <w:rFonts w:ascii="Arial" w:eastAsia="Times New Roman" w:hAnsi="Arial" w:cs="Arial"/>
          <w:sz w:val="24"/>
          <w:szCs w:val="24"/>
          <w:lang w:eastAsia="ru-RU"/>
        </w:rPr>
        <w:t>В месяце, в котором муниципальному служащему производятся начисления исходя из средней заработной платы, определенной в соответствии с нормативными правовыми актами Российской Федерации, и выплачиваемые за счет фонда оплаты труда, за исключением пособий по временной нетрудоспособности, предельные размеры ежемесячного денежного поощрения, опре</w:t>
      </w:r>
      <w:r w:rsidR="000F12C0" w:rsidRPr="001E08ED">
        <w:rPr>
          <w:rFonts w:ascii="Arial" w:eastAsia="Times New Roman" w:hAnsi="Arial" w:cs="Arial"/>
          <w:sz w:val="24"/>
          <w:szCs w:val="24"/>
          <w:lang w:eastAsia="ru-RU"/>
        </w:rPr>
        <w:t xml:space="preserve">деленные в соответствии </w:t>
      </w:r>
      <w:r w:rsidR="001E6996" w:rsidRPr="001E08ED">
        <w:rPr>
          <w:rFonts w:ascii="Arial" w:eastAsia="Times New Roman" w:hAnsi="Arial" w:cs="Arial"/>
          <w:sz w:val="24"/>
          <w:szCs w:val="24"/>
          <w:lang w:eastAsia="ru-RU"/>
        </w:rPr>
        <w:t xml:space="preserve">со </w:t>
      </w:r>
      <w:r w:rsidR="000F12C0" w:rsidRPr="001E08ED">
        <w:rPr>
          <w:rFonts w:ascii="Arial" w:eastAsia="Times New Roman" w:hAnsi="Arial" w:cs="Arial"/>
          <w:sz w:val="24"/>
          <w:szCs w:val="24"/>
          <w:lang w:eastAsia="ru-RU"/>
        </w:rPr>
        <w:t xml:space="preserve"> стать</w:t>
      </w:r>
      <w:r w:rsidR="001E6996" w:rsidRPr="001E08ED">
        <w:rPr>
          <w:rFonts w:ascii="Arial" w:eastAsia="Times New Roman" w:hAnsi="Arial" w:cs="Arial"/>
          <w:sz w:val="24"/>
          <w:szCs w:val="24"/>
          <w:lang w:eastAsia="ru-RU"/>
        </w:rPr>
        <w:t>ей</w:t>
      </w:r>
      <w:r w:rsidR="000F12C0" w:rsidRPr="001E08ED">
        <w:rPr>
          <w:rFonts w:ascii="Arial" w:eastAsia="Times New Roman" w:hAnsi="Arial" w:cs="Arial"/>
          <w:sz w:val="24"/>
          <w:szCs w:val="24"/>
          <w:lang w:eastAsia="ru-RU"/>
        </w:rPr>
        <w:t xml:space="preserve"> 7</w:t>
      </w:r>
      <w:r w:rsidRPr="001E08ED">
        <w:rPr>
          <w:rFonts w:ascii="Arial" w:eastAsia="Times New Roman" w:hAnsi="Arial" w:cs="Arial"/>
          <w:sz w:val="24"/>
          <w:szCs w:val="24"/>
          <w:lang w:eastAsia="ru-RU"/>
        </w:rPr>
        <w:t xml:space="preserve"> настоящего приложения, увеличиваются на размер, рассчитываемый по формуле:</w:t>
      </w:r>
    </w:p>
    <w:p w:rsidR="00657FC3" w:rsidRPr="001E08ED" w:rsidRDefault="00657FC3" w:rsidP="001E08ED">
      <w:pPr>
        <w:pStyle w:val="a3"/>
        <w:spacing w:after="0" w:line="240" w:lineRule="auto"/>
        <w:ind w:left="0" w:firstLine="709"/>
        <w:rPr>
          <w:rFonts w:ascii="Arial" w:eastAsia="Times New Roman" w:hAnsi="Arial" w:cs="Arial"/>
          <w:sz w:val="24"/>
          <w:szCs w:val="24"/>
          <w:lang w:eastAsia="ru-RU"/>
        </w:rPr>
      </w:pPr>
      <w:r w:rsidRPr="001E08ED">
        <w:rPr>
          <w:rFonts w:ascii="Arial" w:eastAsia="Times New Roman" w:hAnsi="Arial" w:cs="Arial"/>
          <w:sz w:val="24"/>
          <w:szCs w:val="24"/>
          <w:lang w:eastAsia="ru-RU"/>
        </w:rPr>
        <w:t>ЕДПув = Отп x Кув - Отп, (1)</w:t>
      </w:r>
    </w:p>
    <w:p w:rsidR="00657FC3" w:rsidRPr="001E08ED" w:rsidRDefault="00657FC3" w:rsidP="001E08ED">
      <w:pPr>
        <w:pStyle w:val="a3"/>
        <w:spacing w:after="0" w:line="240" w:lineRule="auto"/>
        <w:ind w:left="0" w:firstLine="709"/>
        <w:rPr>
          <w:rFonts w:ascii="Arial" w:eastAsia="Times New Roman" w:hAnsi="Arial" w:cs="Arial"/>
          <w:sz w:val="24"/>
          <w:szCs w:val="24"/>
          <w:lang w:eastAsia="ru-RU"/>
        </w:rPr>
      </w:pPr>
      <w:r w:rsidRPr="001E08ED">
        <w:rPr>
          <w:rFonts w:ascii="Arial" w:eastAsia="Times New Roman" w:hAnsi="Arial" w:cs="Arial"/>
          <w:sz w:val="24"/>
          <w:szCs w:val="24"/>
          <w:lang w:eastAsia="ru-RU"/>
        </w:rPr>
        <w:t>где:</w:t>
      </w:r>
    </w:p>
    <w:p w:rsidR="00657FC3" w:rsidRPr="001E08ED" w:rsidRDefault="00657FC3" w:rsidP="001E08ED">
      <w:pPr>
        <w:pStyle w:val="a3"/>
        <w:spacing w:after="0" w:line="240" w:lineRule="auto"/>
        <w:ind w:left="0" w:firstLine="709"/>
        <w:rPr>
          <w:rFonts w:ascii="Arial" w:eastAsia="Times New Roman" w:hAnsi="Arial" w:cs="Arial"/>
          <w:sz w:val="24"/>
          <w:szCs w:val="24"/>
          <w:lang w:eastAsia="ru-RU"/>
        </w:rPr>
      </w:pPr>
      <w:r w:rsidRPr="001E08ED">
        <w:rPr>
          <w:rFonts w:ascii="Arial" w:eastAsia="Times New Roman" w:hAnsi="Arial" w:cs="Arial"/>
          <w:sz w:val="24"/>
          <w:szCs w:val="24"/>
          <w:lang w:eastAsia="ru-RU"/>
        </w:rPr>
        <w:t>ЕДПув – размер увеличения ежемесячного денежного поощрения;</w:t>
      </w:r>
    </w:p>
    <w:p w:rsidR="00657FC3" w:rsidRPr="001E08ED" w:rsidRDefault="00657FC3" w:rsidP="001E08ED">
      <w:pPr>
        <w:pStyle w:val="a3"/>
        <w:spacing w:after="0" w:line="240" w:lineRule="auto"/>
        <w:ind w:left="0" w:firstLine="709"/>
        <w:rPr>
          <w:rFonts w:ascii="Arial" w:eastAsia="Times New Roman" w:hAnsi="Arial" w:cs="Arial"/>
          <w:sz w:val="24"/>
          <w:szCs w:val="24"/>
          <w:lang w:eastAsia="ru-RU"/>
        </w:rPr>
      </w:pPr>
      <w:r w:rsidRPr="001E08ED">
        <w:rPr>
          <w:rFonts w:ascii="Arial" w:eastAsia="Times New Roman" w:hAnsi="Arial" w:cs="Arial"/>
          <w:sz w:val="24"/>
          <w:szCs w:val="24"/>
          <w:lang w:eastAsia="ru-RU"/>
        </w:rPr>
        <w:t>Отп – размер начисленных выплат, исчисляемых исходя из средней заработной платы, определенной в соответствии с нормативными правовыми актами Российской Федерации, и выплачиваемых за счет фонда оплаты труда, за исключением пособий по временной нетрудоспособности;</w:t>
      </w:r>
    </w:p>
    <w:p w:rsidR="00657FC3" w:rsidRPr="001E08ED" w:rsidRDefault="00657FC3" w:rsidP="001E08ED">
      <w:pPr>
        <w:pStyle w:val="a3"/>
        <w:spacing w:after="0" w:line="240" w:lineRule="auto"/>
        <w:ind w:left="0" w:firstLine="709"/>
        <w:rPr>
          <w:rFonts w:ascii="Arial" w:eastAsia="Times New Roman" w:hAnsi="Arial" w:cs="Arial"/>
          <w:sz w:val="24"/>
          <w:szCs w:val="24"/>
          <w:lang w:eastAsia="ru-RU"/>
        </w:rPr>
      </w:pPr>
      <w:r w:rsidRPr="001E08ED">
        <w:rPr>
          <w:rFonts w:ascii="Arial" w:eastAsia="Times New Roman" w:hAnsi="Arial" w:cs="Arial"/>
          <w:sz w:val="24"/>
          <w:szCs w:val="24"/>
          <w:lang w:eastAsia="ru-RU"/>
        </w:rPr>
        <w:t>Кув – коэффициент увеличения ежемесячного денежного поощрения.</w:t>
      </w:r>
    </w:p>
    <w:p w:rsidR="00657FC3" w:rsidRPr="001E08ED" w:rsidRDefault="00657FC3" w:rsidP="001E08ED">
      <w:pPr>
        <w:pStyle w:val="a3"/>
        <w:spacing w:after="0" w:line="240" w:lineRule="auto"/>
        <w:ind w:left="0" w:firstLine="709"/>
        <w:rPr>
          <w:rFonts w:ascii="Arial" w:eastAsia="Times New Roman" w:hAnsi="Arial" w:cs="Arial"/>
          <w:sz w:val="24"/>
          <w:szCs w:val="24"/>
          <w:lang w:eastAsia="ru-RU"/>
        </w:rPr>
      </w:pPr>
      <w:r w:rsidRPr="001E08ED">
        <w:rPr>
          <w:rFonts w:ascii="Arial" w:eastAsia="Times New Roman" w:hAnsi="Arial" w:cs="Arial"/>
          <w:sz w:val="24"/>
          <w:szCs w:val="24"/>
          <w:lang w:eastAsia="ru-RU"/>
        </w:rPr>
        <w:t>Кув рассчитывается в случае, если при определении среднего дневного заработка учитываются периоды, предшествующие 1 января 202</w:t>
      </w:r>
      <w:r w:rsidR="00755604" w:rsidRPr="001E08ED">
        <w:rPr>
          <w:rFonts w:ascii="Arial" w:eastAsia="Times New Roman" w:hAnsi="Arial" w:cs="Arial"/>
          <w:sz w:val="24"/>
          <w:szCs w:val="24"/>
          <w:lang w:eastAsia="ru-RU"/>
        </w:rPr>
        <w:t>5</w:t>
      </w:r>
      <w:r w:rsidRPr="001E08ED">
        <w:rPr>
          <w:rFonts w:ascii="Arial" w:eastAsia="Times New Roman" w:hAnsi="Arial" w:cs="Arial"/>
          <w:sz w:val="24"/>
          <w:szCs w:val="24"/>
          <w:lang w:eastAsia="ru-RU"/>
        </w:rPr>
        <w:t xml:space="preserve"> года. </w:t>
      </w:r>
    </w:p>
    <w:p w:rsidR="00657FC3" w:rsidRPr="001E08ED" w:rsidRDefault="00657FC3" w:rsidP="001E08ED">
      <w:pPr>
        <w:pStyle w:val="a3"/>
        <w:spacing w:after="0" w:line="240" w:lineRule="auto"/>
        <w:ind w:left="0" w:firstLine="709"/>
        <w:rPr>
          <w:rFonts w:ascii="Arial" w:eastAsia="Times New Roman" w:hAnsi="Arial" w:cs="Arial"/>
          <w:sz w:val="24"/>
          <w:szCs w:val="24"/>
          <w:lang w:eastAsia="ru-RU"/>
        </w:rPr>
      </w:pPr>
      <w:r w:rsidRPr="001E08ED">
        <w:rPr>
          <w:rFonts w:ascii="Arial" w:eastAsia="Times New Roman" w:hAnsi="Arial" w:cs="Arial"/>
          <w:sz w:val="24"/>
          <w:szCs w:val="24"/>
          <w:lang w:eastAsia="ru-RU"/>
        </w:rPr>
        <w:t>Кув = (ОТ1 + (3</w:t>
      </w:r>
      <w:r w:rsidR="00755604" w:rsidRPr="001E08ED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Pr="001E08ED">
        <w:rPr>
          <w:rFonts w:ascii="Arial" w:eastAsia="Times New Roman" w:hAnsi="Arial" w:cs="Arial"/>
          <w:sz w:val="24"/>
          <w:szCs w:val="24"/>
          <w:lang w:eastAsia="ru-RU"/>
        </w:rPr>
        <w:t>00 руб.х Кмес х Крк) + ОТ2) / (ОТ1 + ОТ2), (2)</w:t>
      </w:r>
    </w:p>
    <w:p w:rsidR="00657FC3" w:rsidRPr="001E08ED" w:rsidRDefault="00657FC3" w:rsidP="001E08ED">
      <w:pPr>
        <w:pStyle w:val="a3"/>
        <w:spacing w:after="0" w:line="240" w:lineRule="auto"/>
        <w:ind w:left="0" w:firstLine="709"/>
        <w:rPr>
          <w:rFonts w:ascii="Arial" w:eastAsia="Times New Roman" w:hAnsi="Arial" w:cs="Arial"/>
          <w:sz w:val="24"/>
          <w:szCs w:val="24"/>
          <w:lang w:eastAsia="ru-RU"/>
        </w:rPr>
      </w:pPr>
      <w:r w:rsidRPr="001E08ED">
        <w:rPr>
          <w:rFonts w:ascii="Arial" w:eastAsia="Times New Roman" w:hAnsi="Arial" w:cs="Arial"/>
          <w:sz w:val="24"/>
          <w:szCs w:val="24"/>
          <w:lang w:eastAsia="ru-RU"/>
        </w:rPr>
        <w:t>где:</w:t>
      </w:r>
    </w:p>
    <w:p w:rsidR="00657FC3" w:rsidRPr="001E08ED" w:rsidRDefault="00657FC3" w:rsidP="001E08ED">
      <w:pPr>
        <w:pStyle w:val="a3"/>
        <w:spacing w:after="0" w:line="240" w:lineRule="auto"/>
        <w:ind w:left="0" w:firstLine="709"/>
        <w:rPr>
          <w:rFonts w:ascii="Arial" w:eastAsia="Times New Roman" w:hAnsi="Arial" w:cs="Arial"/>
          <w:sz w:val="24"/>
          <w:szCs w:val="24"/>
          <w:lang w:eastAsia="ru-RU"/>
        </w:rPr>
      </w:pPr>
      <w:r w:rsidRPr="001E08ED">
        <w:rPr>
          <w:rFonts w:ascii="Arial" w:eastAsia="Times New Roman" w:hAnsi="Arial" w:cs="Arial"/>
          <w:sz w:val="24"/>
          <w:szCs w:val="24"/>
          <w:lang w:eastAsia="ru-RU"/>
        </w:rPr>
        <w:t xml:space="preserve">ОТ1 – выплаты, фактически начисленные муниципальным служащим, учитываемые при определении среднего дневного заработка в соответствии с </w:t>
      </w:r>
      <w:r w:rsidRPr="001E08ED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нормативными правовыми актами Российской Федерации, за период до 1 января 202</w:t>
      </w:r>
      <w:r w:rsidR="00755604" w:rsidRPr="001E08ED">
        <w:rPr>
          <w:rFonts w:ascii="Arial" w:eastAsia="Times New Roman" w:hAnsi="Arial" w:cs="Arial"/>
          <w:sz w:val="24"/>
          <w:szCs w:val="24"/>
          <w:lang w:eastAsia="ru-RU"/>
        </w:rPr>
        <w:t>5</w:t>
      </w:r>
      <w:r w:rsidRPr="001E08ED">
        <w:rPr>
          <w:rFonts w:ascii="Arial" w:eastAsia="Times New Roman" w:hAnsi="Arial" w:cs="Arial"/>
          <w:sz w:val="24"/>
          <w:szCs w:val="24"/>
          <w:lang w:eastAsia="ru-RU"/>
        </w:rPr>
        <w:t xml:space="preserve"> года;</w:t>
      </w:r>
    </w:p>
    <w:p w:rsidR="00657FC3" w:rsidRPr="001E08ED" w:rsidRDefault="00657FC3" w:rsidP="001E08ED">
      <w:pPr>
        <w:pStyle w:val="a3"/>
        <w:spacing w:after="0" w:line="240" w:lineRule="auto"/>
        <w:ind w:left="0" w:firstLine="709"/>
        <w:rPr>
          <w:rFonts w:ascii="Arial" w:eastAsia="Times New Roman" w:hAnsi="Arial" w:cs="Arial"/>
          <w:sz w:val="24"/>
          <w:szCs w:val="24"/>
          <w:lang w:eastAsia="ru-RU"/>
        </w:rPr>
      </w:pPr>
      <w:r w:rsidRPr="001E08ED">
        <w:rPr>
          <w:rFonts w:ascii="Arial" w:eastAsia="Times New Roman" w:hAnsi="Arial" w:cs="Arial"/>
          <w:sz w:val="24"/>
          <w:szCs w:val="24"/>
          <w:lang w:eastAsia="ru-RU"/>
        </w:rPr>
        <w:t>ОТ2 – выплаты, фактически начисленные муниципальным служащим, учитываемые при определении среднего дневного заработка в соответствии с нормативными правовыми актами Российской Федерации, за период с 1 января 202</w:t>
      </w:r>
      <w:r w:rsidR="00755604" w:rsidRPr="001E08ED">
        <w:rPr>
          <w:rFonts w:ascii="Arial" w:eastAsia="Times New Roman" w:hAnsi="Arial" w:cs="Arial"/>
          <w:sz w:val="24"/>
          <w:szCs w:val="24"/>
          <w:lang w:eastAsia="ru-RU"/>
        </w:rPr>
        <w:t>5</w:t>
      </w:r>
      <w:r w:rsidRPr="001E08ED">
        <w:rPr>
          <w:rFonts w:ascii="Arial" w:eastAsia="Times New Roman" w:hAnsi="Arial" w:cs="Arial"/>
          <w:sz w:val="24"/>
          <w:szCs w:val="24"/>
          <w:lang w:eastAsia="ru-RU"/>
        </w:rPr>
        <w:t xml:space="preserve"> года;</w:t>
      </w:r>
    </w:p>
    <w:p w:rsidR="00657FC3" w:rsidRPr="001E08ED" w:rsidRDefault="00657FC3" w:rsidP="001E08ED">
      <w:pPr>
        <w:pStyle w:val="a3"/>
        <w:spacing w:after="0" w:line="240" w:lineRule="auto"/>
        <w:ind w:left="0" w:firstLine="709"/>
        <w:rPr>
          <w:rFonts w:ascii="Arial" w:eastAsia="Times New Roman" w:hAnsi="Arial" w:cs="Arial"/>
          <w:sz w:val="24"/>
          <w:szCs w:val="24"/>
          <w:lang w:eastAsia="ru-RU"/>
        </w:rPr>
      </w:pPr>
      <w:r w:rsidRPr="001E08ED">
        <w:rPr>
          <w:rFonts w:ascii="Arial" w:eastAsia="Times New Roman" w:hAnsi="Arial" w:cs="Arial"/>
          <w:sz w:val="24"/>
          <w:szCs w:val="24"/>
          <w:lang w:eastAsia="ru-RU"/>
        </w:rPr>
        <w:t>Кмес – количество месяцев, учитываемых при определении среднего дневного заработка в соответствии с нормативными правовыми актами Российской Федерации, за период до 1 января 202</w:t>
      </w:r>
      <w:r w:rsidR="00755604" w:rsidRPr="001E08ED">
        <w:rPr>
          <w:rFonts w:ascii="Arial" w:eastAsia="Times New Roman" w:hAnsi="Arial" w:cs="Arial"/>
          <w:sz w:val="24"/>
          <w:szCs w:val="24"/>
          <w:lang w:eastAsia="ru-RU"/>
        </w:rPr>
        <w:t>5</w:t>
      </w:r>
      <w:r w:rsidRPr="001E08ED">
        <w:rPr>
          <w:rFonts w:ascii="Arial" w:eastAsia="Times New Roman" w:hAnsi="Arial" w:cs="Arial"/>
          <w:sz w:val="24"/>
          <w:szCs w:val="24"/>
          <w:lang w:eastAsia="ru-RU"/>
        </w:rPr>
        <w:t xml:space="preserve"> года;</w:t>
      </w:r>
    </w:p>
    <w:p w:rsidR="00657FC3" w:rsidRPr="001E08ED" w:rsidRDefault="00657FC3" w:rsidP="001E08ED">
      <w:pPr>
        <w:pStyle w:val="a3"/>
        <w:spacing w:after="0" w:line="240" w:lineRule="auto"/>
        <w:ind w:left="0" w:firstLine="709"/>
        <w:contextualSpacing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1E08ED">
        <w:rPr>
          <w:rFonts w:ascii="Arial" w:eastAsia="Times New Roman" w:hAnsi="Arial" w:cs="Arial"/>
          <w:sz w:val="24"/>
          <w:szCs w:val="24"/>
          <w:lang w:eastAsia="ru-RU"/>
        </w:rPr>
        <w:t>Крк – районный коэффициент, процентная надбавка к заработной плате за стаж работы в районах Крайнего Севера и приравненных к ним местностях и иных местностях края с особыми климатическими условиями».</w:t>
      </w:r>
    </w:p>
    <w:p w:rsidR="004A6072" w:rsidRPr="001E08ED" w:rsidRDefault="004A6072" w:rsidP="001E08ED">
      <w:pPr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1E08ED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1.2   Раздел 3. Должностные оклады изложить в новой  редакции: </w:t>
      </w:r>
    </w:p>
    <w:p w:rsidR="004A6072" w:rsidRPr="001E08ED" w:rsidRDefault="004A6072" w:rsidP="001E08ED">
      <w:pPr>
        <w:rPr>
          <w:rFonts w:ascii="Arial" w:hAnsi="Arial" w:cs="Arial"/>
          <w:b/>
          <w:sz w:val="24"/>
          <w:szCs w:val="24"/>
        </w:rPr>
      </w:pPr>
      <w:r w:rsidRPr="001E08ED">
        <w:rPr>
          <w:rFonts w:ascii="Arial" w:hAnsi="Arial" w:cs="Arial"/>
          <w:b/>
          <w:sz w:val="24"/>
          <w:szCs w:val="24"/>
        </w:rPr>
        <w:t xml:space="preserve">3. Должностные оклады </w:t>
      </w:r>
    </w:p>
    <w:p w:rsidR="004A6072" w:rsidRPr="001E08ED" w:rsidRDefault="004A6072" w:rsidP="001E08ED">
      <w:pPr>
        <w:pStyle w:val="a3"/>
        <w:rPr>
          <w:rFonts w:ascii="Arial" w:hAnsi="Arial" w:cs="Arial"/>
          <w:sz w:val="24"/>
          <w:szCs w:val="24"/>
        </w:rPr>
      </w:pPr>
      <w:r w:rsidRPr="001E08ED">
        <w:rPr>
          <w:rFonts w:ascii="Arial" w:hAnsi="Arial" w:cs="Arial"/>
          <w:sz w:val="24"/>
          <w:szCs w:val="24"/>
        </w:rPr>
        <w:t>1. Размеры должностных окладов муниципальных служащих составляют: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374"/>
        <w:gridCol w:w="2971"/>
      </w:tblGrid>
      <w:tr w:rsidR="004A6072" w:rsidRPr="001E08ED" w:rsidTr="001D4122">
        <w:trPr>
          <w:trHeight w:val="1278"/>
        </w:trPr>
        <w:tc>
          <w:tcPr>
            <w:tcW w:w="6374" w:type="dxa"/>
          </w:tcPr>
          <w:p w:rsidR="004A6072" w:rsidRPr="001E08ED" w:rsidRDefault="004A6072" w:rsidP="001E08ED">
            <w:pPr>
              <w:rPr>
                <w:rFonts w:ascii="Arial" w:hAnsi="Arial" w:cs="Arial"/>
                <w:sz w:val="24"/>
                <w:szCs w:val="24"/>
              </w:rPr>
            </w:pPr>
            <w:r w:rsidRPr="001E08ED">
              <w:rPr>
                <w:rFonts w:ascii="Arial" w:hAnsi="Arial" w:cs="Arial"/>
                <w:sz w:val="24"/>
                <w:szCs w:val="24"/>
              </w:rPr>
              <w:t>Наименование должности</w:t>
            </w:r>
          </w:p>
        </w:tc>
        <w:tc>
          <w:tcPr>
            <w:tcW w:w="2971" w:type="dxa"/>
          </w:tcPr>
          <w:p w:rsidR="004A6072" w:rsidRPr="001E08ED" w:rsidRDefault="004A6072" w:rsidP="001E08ED">
            <w:pPr>
              <w:rPr>
                <w:rFonts w:ascii="Arial" w:hAnsi="Arial" w:cs="Arial"/>
                <w:sz w:val="24"/>
                <w:szCs w:val="24"/>
              </w:rPr>
            </w:pPr>
            <w:r w:rsidRPr="001E08ED">
              <w:rPr>
                <w:rFonts w:ascii="Arial" w:hAnsi="Arial" w:cs="Arial"/>
                <w:sz w:val="24"/>
                <w:szCs w:val="24"/>
              </w:rPr>
              <w:t>Должностной оклад (по 8 группе муниципальных образований)</w:t>
            </w:r>
          </w:p>
        </w:tc>
      </w:tr>
      <w:tr w:rsidR="004A6072" w:rsidRPr="001E08ED" w:rsidTr="001D4122">
        <w:tc>
          <w:tcPr>
            <w:tcW w:w="6374" w:type="dxa"/>
          </w:tcPr>
          <w:p w:rsidR="004A6072" w:rsidRPr="001E08ED" w:rsidRDefault="004A6072" w:rsidP="001E08ED">
            <w:pPr>
              <w:rPr>
                <w:rFonts w:ascii="Arial" w:hAnsi="Arial" w:cs="Arial"/>
                <w:sz w:val="24"/>
                <w:szCs w:val="24"/>
              </w:rPr>
            </w:pPr>
            <w:r w:rsidRPr="001E08ED">
              <w:rPr>
                <w:rFonts w:ascii="Arial" w:hAnsi="Arial" w:cs="Arial"/>
                <w:sz w:val="24"/>
                <w:szCs w:val="24"/>
              </w:rPr>
              <w:t>Заместитель главы муниципального образования</w:t>
            </w:r>
          </w:p>
        </w:tc>
        <w:tc>
          <w:tcPr>
            <w:tcW w:w="2971" w:type="dxa"/>
          </w:tcPr>
          <w:p w:rsidR="004A6072" w:rsidRPr="001E08ED" w:rsidRDefault="004A6072" w:rsidP="001E08ED">
            <w:pPr>
              <w:rPr>
                <w:rFonts w:ascii="Arial" w:hAnsi="Arial" w:cs="Arial"/>
                <w:sz w:val="24"/>
                <w:szCs w:val="24"/>
              </w:rPr>
            </w:pPr>
            <w:r w:rsidRPr="001E08ED">
              <w:rPr>
                <w:rFonts w:ascii="Arial" w:hAnsi="Arial" w:cs="Arial"/>
                <w:sz w:val="24"/>
                <w:szCs w:val="24"/>
              </w:rPr>
              <w:t>6597</w:t>
            </w:r>
          </w:p>
        </w:tc>
      </w:tr>
      <w:tr w:rsidR="004A6072" w:rsidRPr="001E08ED" w:rsidTr="001D4122">
        <w:tc>
          <w:tcPr>
            <w:tcW w:w="9345" w:type="dxa"/>
            <w:gridSpan w:val="2"/>
          </w:tcPr>
          <w:p w:rsidR="004A6072" w:rsidRPr="001E08ED" w:rsidRDefault="004A6072" w:rsidP="001E08ED">
            <w:pPr>
              <w:rPr>
                <w:rFonts w:ascii="Arial" w:hAnsi="Arial" w:cs="Arial"/>
                <w:sz w:val="24"/>
                <w:szCs w:val="24"/>
              </w:rPr>
            </w:pPr>
            <w:r w:rsidRPr="001E08ED">
              <w:rPr>
                <w:rFonts w:ascii="Arial" w:hAnsi="Arial" w:cs="Arial"/>
                <w:sz w:val="24"/>
                <w:szCs w:val="24"/>
              </w:rPr>
              <w:t>Обеспечивающие специалисты</w:t>
            </w:r>
          </w:p>
        </w:tc>
      </w:tr>
      <w:tr w:rsidR="004A6072" w:rsidRPr="001E08ED" w:rsidTr="001D4122">
        <w:tc>
          <w:tcPr>
            <w:tcW w:w="6374" w:type="dxa"/>
          </w:tcPr>
          <w:p w:rsidR="004A6072" w:rsidRPr="001E08ED" w:rsidRDefault="004A6072" w:rsidP="001E08ED">
            <w:pPr>
              <w:rPr>
                <w:rFonts w:ascii="Arial" w:hAnsi="Arial" w:cs="Arial"/>
                <w:sz w:val="24"/>
                <w:szCs w:val="24"/>
              </w:rPr>
            </w:pPr>
            <w:r w:rsidRPr="001E08ED">
              <w:rPr>
                <w:rFonts w:ascii="Arial" w:hAnsi="Arial" w:cs="Arial"/>
                <w:sz w:val="24"/>
                <w:szCs w:val="24"/>
              </w:rPr>
              <w:t>Главный бухгалтер</w:t>
            </w:r>
          </w:p>
        </w:tc>
        <w:tc>
          <w:tcPr>
            <w:tcW w:w="2971" w:type="dxa"/>
          </w:tcPr>
          <w:p w:rsidR="004A6072" w:rsidRPr="001E08ED" w:rsidRDefault="004A6072" w:rsidP="001E08ED">
            <w:pPr>
              <w:rPr>
                <w:rFonts w:ascii="Arial" w:hAnsi="Arial" w:cs="Arial"/>
                <w:sz w:val="24"/>
                <w:szCs w:val="24"/>
              </w:rPr>
            </w:pPr>
            <w:r w:rsidRPr="001E08ED">
              <w:rPr>
                <w:rFonts w:ascii="Arial" w:hAnsi="Arial" w:cs="Arial"/>
                <w:sz w:val="24"/>
                <w:szCs w:val="24"/>
              </w:rPr>
              <w:t>5970</w:t>
            </w:r>
          </w:p>
        </w:tc>
      </w:tr>
      <w:tr w:rsidR="004A6072" w:rsidRPr="001E08ED" w:rsidTr="001D4122">
        <w:trPr>
          <w:trHeight w:val="301"/>
        </w:trPr>
        <w:tc>
          <w:tcPr>
            <w:tcW w:w="6374" w:type="dxa"/>
          </w:tcPr>
          <w:p w:rsidR="004A6072" w:rsidRPr="001E08ED" w:rsidRDefault="004A6072" w:rsidP="001E08ED">
            <w:pPr>
              <w:rPr>
                <w:rFonts w:ascii="Arial" w:hAnsi="Arial" w:cs="Arial"/>
                <w:sz w:val="24"/>
                <w:szCs w:val="24"/>
              </w:rPr>
            </w:pPr>
            <w:r w:rsidRPr="001E08ED">
              <w:rPr>
                <w:rFonts w:ascii="Arial" w:hAnsi="Arial" w:cs="Arial"/>
                <w:sz w:val="24"/>
                <w:szCs w:val="24"/>
              </w:rPr>
              <w:t>Бухгалтер</w:t>
            </w:r>
          </w:p>
        </w:tc>
        <w:tc>
          <w:tcPr>
            <w:tcW w:w="2971" w:type="dxa"/>
          </w:tcPr>
          <w:p w:rsidR="004A6072" w:rsidRPr="001E08ED" w:rsidRDefault="004A6072" w:rsidP="001E08ED">
            <w:pPr>
              <w:rPr>
                <w:rFonts w:ascii="Arial" w:hAnsi="Arial" w:cs="Arial"/>
                <w:sz w:val="24"/>
                <w:szCs w:val="24"/>
              </w:rPr>
            </w:pPr>
            <w:r w:rsidRPr="001E08ED">
              <w:rPr>
                <w:rFonts w:ascii="Arial" w:hAnsi="Arial" w:cs="Arial"/>
                <w:sz w:val="24"/>
                <w:szCs w:val="24"/>
              </w:rPr>
              <w:t>5378</w:t>
            </w:r>
          </w:p>
        </w:tc>
      </w:tr>
      <w:tr w:rsidR="004A6072" w:rsidRPr="001E08ED" w:rsidTr="001D4122">
        <w:trPr>
          <w:trHeight w:val="351"/>
        </w:trPr>
        <w:tc>
          <w:tcPr>
            <w:tcW w:w="6374" w:type="dxa"/>
          </w:tcPr>
          <w:p w:rsidR="004A6072" w:rsidRPr="001E08ED" w:rsidRDefault="004A6072" w:rsidP="001E08ED">
            <w:pPr>
              <w:rPr>
                <w:rFonts w:ascii="Arial" w:hAnsi="Arial" w:cs="Arial"/>
                <w:sz w:val="24"/>
                <w:szCs w:val="24"/>
              </w:rPr>
            </w:pPr>
            <w:r w:rsidRPr="001E08ED">
              <w:rPr>
                <w:rFonts w:ascii="Arial" w:hAnsi="Arial" w:cs="Arial"/>
                <w:sz w:val="24"/>
                <w:szCs w:val="24"/>
              </w:rPr>
              <w:t>Специалист 1-й категории</w:t>
            </w:r>
          </w:p>
        </w:tc>
        <w:tc>
          <w:tcPr>
            <w:tcW w:w="2971" w:type="dxa"/>
          </w:tcPr>
          <w:p w:rsidR="004A6072" w:rsidRPr="001E08ED" w:rsidRDefault="004A6072" w:rsidP="001E08ED">
            <w:pPr>
              <w:rPr>
                <w:rFonts w:ascii="Arial" w:hAnsi="Arial" w:cs="Arial"/>
                <w:sz w:val="24"/>
                <w:szCs w:val="24"/>
              </w:rPr>
            </w:pPr>
            <w:r w:rsidRPr="001E08ED">
              <w:rPr>
                <w:rFonts w:ascii="Arial" w:hAnsi="Arial" w:cs="Arial"/>
                <w:sz w:val="24"/>
                <w:szCs w:val="24"/>
              </w:rPr>
              <w:t>5378</w:t>
            </w:r>
          </w:p>
        </w:tc>
      </w:tr>
      <w:tr w:rsidR="004A6072" w:rsidRPr="001E08ED" w:rsidTr="001D4122">
        <w:tc>
          <w:tcPr>
            <w:tcW w:w="6374" w:type="dxa"/>
          </w:tcPr>
          <w:p w:rsidR="004A6072" w:rsidRPr="001E08ED" w:rsidRDefault="004A6072" w:rsidP="001E08ED">
            <w:pPr>
              <w:rPr>
                <w:rFonts w:ascii="Arial" w:hAnsi="Arial" w:cs="Arial"/>
                <w:sz w:val="24"/>
                <w:szCs w:val="24"/>
              </w:rPr>
            </w:pPr>
            <w:r w:rsidRPr="001E08ED">
              <w:rPr>
                <w:rFonts w:ascii="Arial" w:hAnsi="Arial" w:cs="Arial"/>
                <w:sz w:val="24"/>
                <w:szCs w:val="24"/>
              </w:rPr>
              <w:t>Специалист 2-й категории</w:t>
            </w:r>
          </w:p>
        </w:tc>
        <w:tc>
          <w:tcPr>
            <w:tcW w:w="2971" w:type="dxa"/>
          </w:tcPr>
          <w:p w:rsidR="004A6072" w:rsidRPr="001E08ED" w:rsidRDefault="004A6072" w:rsidP="001E08ED">
            <w:pPr>
              <w:rPr>
                <w:rFonts w:ascii="Arial" w:hAnsi="Arial" w:cs="Arial"/>
                <w:sz w:val="24"/>
                <w:szCs w:val="24"/>
              </w:rPr>
            </w:pPr>
            <w:r w:rsidRPr="001E08ED">
              <w:rPr>
                <w:rFonts w:ascii="Arial" w:hAnsi="Arial" w:cs="Arial"/>
                <w:sz w:val="24"/>
                <w:szCs w:val="24"/>
              </w:rPr>
              <w:t>4419</w:t>
            </w:r>
          </w:p>
        </w:tc>
      </w:tr>
    </w:tbl>
    <w:p w:rsidR="004A6072" w:rsidRPr="001E08ED" w:rsidRDefault="004A6072" w:rsidP="001E08ED">
      <w:pPr>
        <w:pStyle w:val="a3"/>
        <w:spacing w:after="0" w:line="240" w:lineRule="auto"/>
        <w:ind w:left="0" w:firstLine="709"/>
        <w:contextualSpacing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27144B" w:rsidRPr="001E08ED" w:rsidRDefault="004A6072" w:rsidP="001E08ED">
      <w:pPr>
        <w:rPr>
          <w:rFonts w:ascii="Arial" w:hAnsi="Arial" w:cs="Arial"/>
          <w:sz w:val="24"/>
          <w:szCs w:val="24"/>
        </w:rPr>
      </w:pPr>
      <w:r w:rsidRPr="001E08ED">
        <w:rPr>
          <w:rFonts w:ascii="Arial" w:hAnsi="Arial" w:cs="Arial"/>
          <w:b/>
          <w:sz w:val="24"/>
          <w:szCs w:val="24"/>
        </w:rPr>
        <w:t xml:space="preserve">     2</w:t>
      </w:r>
      <w:r w:rsidR="0027144B" w:rsidRPr="001E08ED">
        <w:rPr>
          <w:rFonts w:ascii="Arial" w:hAnsi="Arial" w:cs="Arial"/>
          <w:b/>
          <w:sz w:val="24"/>
          <w:szCs w:val="24"/>
        </w:rPr>
        <w:t>.</w:t>
      </w:r>
      <w:r w:rsidR="0027144B" w:rsidRPr="001E08ED">
        <w:rPr>
          <w:rFonts w:ascii="Arial" w:hAnsi="Arial" w:cs="Arial"/>
          <w:sz w:val="24"/>
          <w:szCs w:val="24"/>
        </w:rPr>
        <w:t xml:space="preserve"> Контроль за выполнением настоящего Решения возложить на </w:t>
      </w:r>
      <w:r w:rsidR="00362210" w:rsidRPr="001E08ED">
        <w:rPr>
          <w:rFonts w:ascii="Arial" w:hAnsi="Arial" w:cs="Arial"/>
          <w:sz w:val="24"/>
          <w:szCs w:val="24"/>
        </w:rPr>
        <w:t>главу сельсовета</w:t>
      </w:r>
      <w:r w:rsidR="0027144B" w:rsidRPr="001E08ED">
        <w:rPr>
          <w:rFonts w:ascii="Arial" w:hAnsi="Arial" w:cs="Arial"/>
          <w:sz w:val="24"/>
          <w:szCs w:val="24"/>
        </w:rPr>
        <w:t xml:space="preserve">. </w:t>
      </w:r>
    </w:p>
    <w:p w:rsidR="0027144B" w:rsidRPr="001E08ED" w:rsidRDefault="004A6072" w:rsidP="001E08ED">
      <w:pPr>
        <w:rPr>
          <w:rFonts w:ascii="Arial" w:hAnsi="Arial" w:cs="Arial"/>
          <w:sz w:val="24"/>
          <w:szCs w:val="24"/>
        </w:rPr>
      </w:pPr>
      <w:r w:rsidRPr="001E08ED">
        <w:rPr>
          <w:rFonts w:ascii="Arial" w:hAnsi="Arial" w:cs="Arial"/>
          <w:b/>
          <w:sz w:val="24"/>
          <w:szCs w:val="24"/>
        </w:rPr>
        <w:t xml:space="preserve">         3</w:t>
      </w:r>
      <w:r w:rsidR="0027144B" w:rsidRPr="001E08ED">
        <w:rPr>
          <w:rFonts w:ascii="Arial" w:hAnsi="Arial" w:cs="Arial"/>
          <w:b/>
          <w:sz w:val="24"/>
          <w:szCs w:val="24"/>
        </w:rPr>
        <w:t>.</w:t>
      </w:r>
      <w:r w:rsidR="0027144B" w:rsidRPr="001E08ED">
        <w:rPr>
          <w:rFonts w:ascii="Arial" w:hAnsi="Arial" w:cs="Arial"/>
          <w:sz w:val="24"/>
          <w:szCs w:val="24"/>
        </w:rPr>
        <w:t xml:space="preserve"> Решение вступает в силу в день, следующий за днем его официального опубликования в газете «</w:t>
      </w:r>
      <w:r w:rsidR="00362210" w:rsidRPr="001E08ED">
        <w:rPr>
          <w:rFonts w:ascii="Arial" w:hAnsi="Arial" w:cs="Arial"/>
          <w:sz w:val="24"/>
          <w:szCs w:val="24"/>
        </w:rPr>
        <w:t>Сельская новь</w:t>
      </w:r>
      <w:r w:rsidR="0027144B" w:rsidRPr="001E08ED">
        <w:rPr>
          <w:rFonts w:ascii="Arial" w:hAnsi="Arial" w:cs="Arial"/>
          <w:sz w:val="24"/>
          <w:szCs w:val="24"/>
        </w:rPr>
        <w:t>», но не ранее 01.</w:t>
      </w:r>
      <w:r w:rsidR="000F12C0" w:rsidRPr="001E08ED">
        <w:rPr>
          <w:rFonts w:ascii="Arial" w:hAnsi="Arial" w:cs="Arial"/>
          <w:sz w:val="24"/>
          <w:szCs w:val="24"/>
        </w:rPr>
        <w:t>01</w:t>
      </w:r>
      <w:r w:rsidR="0027144B" w:rsidRPr="001E08ED">
        <w:rPr>
          <w:rFonts w:ascii="Arial" w:hAnsi="Arial" w:cs="Arial"/>
          <w:sz w:val="24"/>
          <w:szCs w:val="24"/>
        </w:rPr>
        <w:t>.202</w:t>
      </w:r>
      <w:r w:rsidR="00755604" w:rsidRPr="001E08ED">
        <w:rPr>
          <w:rFonts w:ascii="Arial" w:hAnsi="Arial" w:cs="Arial"/>
          <w:sz w:val="24"/>
          <w:szCs w:val="24"/>
        </w:rPr>
        <w:t>5</w:t>
      </w:r>
      <w:r w:rsidR="0027144B" w:rsidRPr="001E08ED">
        <w:rPr>
          <w:rFonts w:ascii="Arial" w:hAnsi="Arial" w:cs="Arial"/>
          <w:sz w:val="24"/>
          <w:szCs w:val="24"/>
        </w:rPr>
        <w:t>года.</w:t>
      </w:r>
    </w:p>
    <w:p w:rsidR="0027144B" w:rsidRPr="001E08ED" w:rsidRDefault="0027144B" w:rsidP="001E08ED">
      <w:pPr>
        <w:rPr>
          <w:rFonts w:ascii="Arial" w:hAnsi="Arial" w:cs="Arial"/>
          <w:sz w:val="24"/>
          <w:szCs w:val="24"/>
        </w:rPr>
      </w:pPr>
    </w:p>
    <w:p w:rsidR="0027144B" w:rsidRPr="001E08ED" w:rsidRDefault="0027144B" w:rsidP="001E08ED">
      <w:pPr>
        <w:rPr>
          <w:rFonts w:ascii="Arial" w:hAnsi="Arial" w:cs="Arial"/>
          <w:sz w:val="24"/>
          <w:szCs w:val="24"/>
        </w:rPr>
      </w:pPr>
    </w:p>
    <w:p w:rsidR="0027144B" w:rsidRPr="001E08ED" w:rsidRDefault="0027144B" w:rsidP="001E08ED">
      <w:pPr>
        <w:rPr>
          <w:rFonts w:ascii="Arial" w:hAnsi="Arial" w:cs="Arial"/>
          <w:sz w:val="24"/>
          <w:szCs w:val="24"/>
        </w:rPr>
      </w:pPr>
      <w:r w:rsidRPr="001E08ED">
        <w:rPr>
          <w:rFonts w:ascii="Arial" w:hAnsi="Arial" w:cs="Arial"/>
          <w:sz w:val="24"/>
          <w:szCs w:val="24"/>
        </w:rPr>
        <w:t xml:space="preserve">Председатель </w:t>
      </w:r>
      <w:r w:rsidR="00362210" w:rsidRPr="001E08ED">
        <w:rPr>
          <w:rFonts w:ascii="Arial" w:hAnsi="Arial" w:cs="Arial"/>
          <w:sz w:val="24"/>
          <w:szCs w:val="24"/>
        </w:rPr>
        <w:t>Черемушкинского</w:t>
      </w:r>
      <w:r w:rsidRPr="001E08ED">
        <w:rPr>
          <w:rFonts w:ascii="Arial" w:hAnsi="Arial" w:cs="Arial"/>
          <w:sz w:val="24"/>
          <w:szCs w:val="24"/>
        </w:rPr>
        <w:t xml:space="preserve">                             Глава </w:t>
      </w:r>
      <w:r w:rsidR="00D94F74" w:rsidRPr="001E08ED">
        <w:rPr>
          <w:rFonts w:ascii="Arial" w:hAnsi="Arial" w:cs="Arial"/>
          <w:sz w:val="24"/>
          <w:szCs w:val="24"/>
        </w:rPr>
        <w:t>Черемушкинского</w:t>
      </w:r>
    </w:p>
    <w:p w:rsidR="0027144B" w:rsidRPr="001E08ED" w:rsidRDefault="0027144B" w:rsidP="001E08ED">
      <w:pPr>
        <w:rPr>
          <w:rFonts w:ascii="Arial" w:hAnsi="Arial" w:cs="Arial"/>
          <w:sz w:val="24"/>
          <w:szCs w:val="24"/>
        </w:rPr>
      </w:pPr>
      <w:r w:rsidRPr="001E08ED">
        <w:rPr>
          <w:rFonts w:ascii="Arial" w:hAnsi="Arial" w:cs="Arial"/>
          <w:sz w:val="24"/>
          <w:szCs w:val="24"/>
        </w:rPr>
        <w:t>сельского Совета депутатов                                     сельсовета</w:t>
      </w:r>
    </w:p>
    <w:p w:rsidR="0027144B" w:rsidRPr="001E08ED" w:rsidRDefault="0027144B" w:rsidP="001E08ED">
      <w:pPr>
        <w:rPr>
          <w:rFonts w:ascii="Arial" w:hAnsi="Arial" w:cs="Arial"/>
          <w:sz w:val="24"/>
          <w:szCs w:val="24"/>
        </w:rPr>
      </w:pPr>
    </w:p>
    <w:p w:rsidR="0027144B" w:rsidRPr="001E08ED" w:rsidRDefault="0027144B" w:rsidP="001E08ED">
      <w:pPr>
        <w:rPr>
          <w:rFonts w:ascii="Arial" w:hAnsi="Arial" w:cs="Arial"/>
          <w:sz w:val="24"/>
          <w:szCs w:val="24"/>
        </w:rPr>
      </w:pPr>
      <w:r w:rsidRPr="001E08ED">
        <w:rPr>
          <w:rFonts w:ascii="Arial" w:hAnsi="Arial" w:cs="Arial"/>
          <w:sz w:val="24"/>
          <w:szCs w:val="24"/>
        </w:rPr>
        <w:t>_____________</w:t>
      </w:r>
      <w:r w:rsidR="00D94F74" w:rsidRPr="001E08ED">
        <w:rPr>
          <w:rFonts w:ascii="Arial" w:hAnsi="Arial" w:cs="Arial"/>
          <w:sz w:val="24"/>
          <w:szCs w:val="24"/>
        </w:rPr>
        <w:t>Н.Л.Плетнёв</w:t>
      </w:r>
      <w:r w:rsidR="000F12C0" w:rsidRPr="001E08ED">
        <w:rPr>
          <w:rFonts w:ascii="Arial" w:hAnsi="Arial" w:cs="Arial"/>
          <w:sz w:val="24"/>
          <w:szCs w:val="24"/>
        </w:rPr>
        <w:t xml:space="preserve"> </w:t>
      </w:r>
      <w:r w:rsidRPr="001E08ED">
        <w:rPr>
          <w:rFonts w:ascii="Arial" w:hAnsi="Arial" w:cs="Arial"/>
          <w:sz w:val="24"/>
          <w:szCs w:val="24"/>
        </w:rPr>
        <w:t xml:space="preserve">                                _________</w:t>
      </w:r>
      <w:r w:rsidR="00D94F74" w:rsidRPr="001E08ED">
        <w:rPr>
          <w:rFonts w:ascii="Arial" w:hAnsi="Arial" w:cs="Arial"/>
          <w:sz w:val="24"/>
          <w:szCs w:val="24"/>
        </w:rPr>
        <w:t>М.А.Полухин</w:t>
      </w:r>
    </w:p>
    <w:p w:rsidR="00E55044" w:rsidRPr="001E08ED" w:rsidRDefault="00E55044" w:rsidP="001E08ED">
      <w:pPr>
        <w:pStyle w:val="a3"/>
        <w:rPr>
          <w:rFonts w:ascii="Arial" w:hAnsi="Arial" w:cs="Arial"/>
          <w:sz w:val="24"/>
          <w:szCs w:val="24"/>
        </w:rPr>
      </w:pPr>
    </w:p>
    <w:p w:rsidR="00CD5757" w:rsidRPr="001E08ED" w:rsidRDefault="00CD5757" w:rsidP="001E08ED">
      <w:pPr>
        <w:rPr>
          <w:rFonts w:ascii="Arial" w:hAnsi="Arial" w:cs="Arial"/>
          <w:sz w:val="24"/>
          <w:szCs w:val="24"/>
        </w:rPr>
      </w:pPr>
    </w:p>
    <w:p w:rsidR="0027144B" w:rsidRPr="001E08ED" w:rsidRDefault="0027144B" w:rsidP="001E08ED">
      <w:pPr>
        <w:rPr>
          <w:rFonts w:ascii="Arial" w:hAnsi="Arial" w:cs="Arial"/>
          <w:sz w:val="24"/>
          <w:szCs w:val="24"/>
        </w:rPr>
      </w:pPr>
    </w:p>
    <w:p w:rsidR="0027144B" w:rsidRPr="001E08ED" w:rsidRDefault="0027144B" w:rsidP="001E08ED">
      <w:pPr>
        <w:rPr>
          <w:rFonts w:ascii="Arial" w:hAnsi="Arial" w:cs="Arial"/>
          <w:sz w:val="24"/>
          <w:szCs w:val="24"/>
        </w:rPr>
      </w:pPr>
    </w:p>
    <w:p w:rsidR="0027144B" w:rsidRPr="001E08ED" w:rsidRDefault="0027144B" w:rsidP="001E08ED">
      <w:pPr>
        <w:rPr>
          <w:rFonts w:ascii="Arial" w:hAnsi="Arial" w:cs="Arial"/>
          <w:sz w:val="24"/>
          <w:szCs w:val="24"/>
        </w:rPr>
      </w:pPr>
    </w:p>
    <w:p w:rsidR="0027144B" w:rsidRPr="001E08ED" w:rsidRDefault="0027144B" w:rsidP="001E08ED">
      <w:pPr>
        <w:rPr>
          <w:rFonts w:ascii="Arial" w:hAnsi="Arial" w:cs="Arial"/>
          <w:sz w:val="24"/>
          <w:szCs w:val="24"/>
        </w:rPr>
      </w:pPr>
    </w:p>
    <w:p w:rsidR="0027144B" w:rsidRPr="001E08ED" w:rsidRDefault="0027144B" w:rsidP="001E08ED">
      <w:pPr>
        <w:rPr>
          <w:rFonts w:ascii="Arial" w:hAnsi="Arial" w:cs="Arial"/>
          <w:sz w:val="24"/>
          <w:szCs w:val="24"/>
        </w:rPr>
      </w:pPr>
    </w:p>
    <w:p w:rsidR="004A6072" w:rsidRPr="001E08ED" w:rsidRDefault="004A6072" w:rsidP="001E08ED">
      <w:pPr>
        <w:rPr>
          <w:rFonts w:ascii="Arial" w:hAnsi="Arial" w:cs="Arial"/>
          <w:sz w:val="24"/>
          <w:szCs w:val="24"/>
        </w:rPr>
      </w:pPr>
    </w:p>
    <w:p w:rsidR="004A6072" w:rsidRPr="001E08ED" w:rsidRDefault="004A6072" w:rsidP="001E08ED">
      <w:pPr>
        <w:rPr>
          <w:rFonts w:ascii="Arial" w:hAnsi="Arial" w:cs="Arial"/>
          <w:sz w:val="24"/>
          <w:szCs w:val="24"/>
        </w:rPr>
      </w:pPr>
    </w:p>
    <w:p w:rsidR="004A6072" w:rsidRPr="001E08ED" w:rsidRDefault="004A6072" w:rsidP="001E08ED">
      <w:pPr>
        <w:rPr>
          <w:rFonts w:ascii="Arial" w:hAnsi="Arial" w:cs="Arial"/>
          <w:sz w:val="24"/>
          <w:szCs w:val="24"/>
        </w:rPr>
      </w:pPr>
    </w:p>
    <w:p w:rsidR="004A6072" w:rsidRPr="001E08ED" w:rsidRDefault="004A6072" w:rsidP="001E08ED">
      <w:pPr>
        <w:rPr>
          <w:rFonts w:ascii="Arial" w:hAnsi="Arial" w:cs="Arial"/>
          <w:sz w:val="24"/>
          <w:szCs w:val="24"/>
        </w:rPr>
      </w:pPr>
    </w:p>
    <w:p w:rsidR="004A6072" w:rsidRPr="001E08ED" w:rsidRDefault="004A6072" w:rsidP="001E08ED">
      <w:pPr>
        <w:rPr>
          <w:rFonts w:ascii="Arial" w:hAnsi="Arial" w:cs="Arial"/>
          <w:sz w:val="24"/>
          <w:szCs w:val="24"/>
        </w:rPr>
      </w:pPr>
    </w:p>
    <w:p w:rsidR="004A6072" w:rsidRPr="001E08ED" w:rsidRDefault="004A6072" w:rsidP="001E08ED">
      <w:pPr>
        <w:rPr>
          <w:rFonts w:ascii="Arial" w:hAnsi="Arial" w:cs="Arial"/>
          <w:sz w:val="24"/>
          <w:szCs w:val="24"/>
        </w:rPr>
      </w:pPr>
    </w:p>
    <w:p w:rsidR="004A6072" w:rsidRPr="001E08ED" w:rsidRDefault="004A6072" w:rsidP="001E08ED">
      <w:pPr>
        <w:rPr>
          <w:rFonts w:ascii="Arial" w:hAnsi="Arial" w:cs="Arial"/>
          <w:sz w:val="24"/>
          <w:szCs w:val="24"/>
        </w:rPr>
      </w:pPr>
    </w:p>
    <w:p w:rsidR="004A6072" w:rsidRPr="001E08ED" w:rsidRDefault="004A6072" w:rsidP="001E08ED">
      <w:pPr>
        <w:rPr>
          <w:rFonts w:ascii="Arial" w:hAnsi="Arial" w:cs="Arial"/>
          <w:sz w:val="24"/>
          <w:szCs w:val="24"/>
        </w:rPr>
      </w:pPr>
    </w:p>
    <w:p w:rsidR="004A6072" w:rsidRPr="001E08ED" w:rsidRDefault="004A6072" w:rsidP="001E08ED">
      <w:pPr>
        <w:rPr>
          <w:rFonts w:ascii="Arial" w:hAnsi="Arial" w:cs="Arial"/>
          <w:sz w:val="24"/>
          <w:szCs w:val="24"/>
        </w:rPr>
      </w:pPr>
    </w:p>
    <w:p w:rsidR="004A6072" w:rsidRPr="001E08ED" w:rsidRDefault="004A6072" w:rsidP="001E08ED">
      <w:pPr>
        <w:rPr>
          <w:rFonts w:ascii="Arial" w:hAnsi="Arial" w:cs="Arial"/>
          <w:sz w:val="24"/>
          <w:szCs w:val="24"/>
        </w:rPr>
      </w:pPr>
    </w:p>
    <w:p w:rsidR="004A6072" w:rsidRPr="001E08ED" w:rsidRDefault="004A6072" w:rsidP="001E08ED">
      <w:pPr>
        <w:rPr>
          <w:rFonts w:ascii="Arial" w:hAnsi="Arial" w:cs="Arial"/>
          <w:sz w:val="24"/>
          <w:szCs w:val="24"/>
        </w:rPr>
      </w:pPr>
    </w:p>
    <w:p w:rsidR="004A6072" w:rsidRPr="001E08ED" w:rsidRDefault="004A6072" w:rsidP="001E08ED">
      <w:pPr>
        <w:rPr>
          <w:rFonts w:ascii="Arial" w:hAnsi="Arial" w:cs="Arial"/>
          <w:sz w:val="24"/>
          <w:szCs w:val="24"/>
        </w:rPr>
      </w:pPr>
    </w:p>
    <w:p w:rsidR="004A6072" w:rsidRPr="001E08ED" w:rsidRDefault="004A6072" w:rsidP="001E08ED">
      <w:pPr>
        <w:rPr>
          <w:rFonts w:ascii="Arial" w:hAnsi="Arial" w:cs="Arial"/>
          <w:sz w:val="24"/>
          <w:szCs w:val="24"/>
        </w:rPr>
      </w:pPr>
    </w:p>
    <w:p w:rsidR="004A6072" w:rsidRPr="001E08ED" w:rsidRDefault="004A6072" w:rsidP="001E08ED">
      <w:pPr>
        <w:rPr>
          <w:rFonts w:ascii="Arial" w:hAnsi="Arial" w:cs="Arial"/>
          <w:sz w:val="24"/>
          <w:szCs w:val="24"/>
        </w:rPr>
      </w:pPr>
    </w:p>
    <w:p w:rsidR="004A6072" w:rsidRPr="001E08ED" w:rsidRDefault="004A6072" w:rsidP="001E08ED">
      <w:pPr>
        <w:rPr>
          <w:rFonts w:ascii="Arial" w:hAnsi="Arial" w:cs="Arial"/>
          <w:sz w:val="24"/>
          <w:szCs w:val="24"/>
        </w:rPr>
      </w:pPr>
    </w:p>
    <w:bookmarkEnd w:id="0"/>
    <w:p w:rsidR="004A6072" w:rsidRPr="001E08ED" w:rsidRDefault="004A6072" w:rsidP="001E08ED">
      <w:pPr>
        <w:rPr>
          <w:rFonts w:ascii="Arial" w:hAnsi="Arial" w:cs="Arial"/>
          <w:sz w:val="24"/>
          <w:szCs w:val="24"/>
        </w:rPr>
      </w:pPr>
    </w:p>
    <w:sectPr w:rsidR="004A6072" w:rsidRPr="001E08ED" w:rsidSect="00CD57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E74FD1"/>
    <w:multiLevelType w:val="multilevel"/>
    <w:tmpl w:val="75887A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">
    <w:nsid w:val="77FA03E0"/>
    <w:multiLevelType w:val="multilevel"/>
    <w:tmpl w:val="49F0F1FC"/>
    <w:lvl w:ilvl="0">
      <w:start w:val="1"/>
      <w:numFmt w:val="decimal"/>
      <w:lvlText w:val="%1."/>
      <w:lvlJc w:val="left"/>
      <w:pPr>
        <w:ind w:left="1544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7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3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3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99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044"/>
    <w:rsid w:val="000464CA"/>
    <w:rsid w:val="00052DF9"/>
    <w:rsid w:val="00063CA1"/>
    <w:rsid w:val="000B7F4D"/>
    <w:rsid w:val="000F12C0"/>
    <w:rsid w:val="00157C80"/>
    <w:rsid w:val="00195CA8"/>
    <w:rsid w:val="001E08ED"/>
    <w:rsid w:val="001E6996"/>
    <w:rsid w:val="002051EF"/>
    <w:rsid w:val="00206962"/>
    <w:rsid w:val="002147C5"/>
    <w:rsid w:val="00241162"/>
    <w:rsid w:val="0026358A"/>
    <w:rsid w:val="0027144B"/>
    <w:rsid w:val="002B01BE"/>
    <w:rsid w:val="00362210"/>
    <w:rsid w:val="004A6072"/>
    <w:rsid w:val="004C4F69"/>
    <w:rsid w:val="00560577"/>
    <w:rsid w:val="005B592C"/>
    <w:rsid w:val="00657FC3"/>
    <w:rsid w:val="007138F7"/>
    <w:rsid w:val="00755604"/>
    <w:rsid w:val="007928C1"/>
    <w:rsid w:val="007A2BEA"/>
    <w:rsid w:val="008169D8"/>
    <w:rsid w:val="00871854"/>
    <w:rsid w:val="0087318F"/>
    <w:rsid w:val="008D2FA9"/>
    <w:rsid w:val="009D1711"/>
    <w:rsid w:val="00AD6D12"/>
    <w:rsid w:val="00BE4EF8"/>
    <w:rsid w:val="00C069A6"/>
    <w:rsid w:val="00CD5757"/>
    <w:rsid w:val="00CF1358"/>
    <w:rsid w:val="00D00539"/>
    <w:rsid w:val="00D72467"/>
    <w:rsid w:val="00D94F74"/>
    <w:rsid w:val="00E55044"/>
    <w:rsid w:val="00E748CD"/>
    <w:rsid w:val="00E7581F"/>
    <w:rsid w:val="00EB5E8D"/>
    <w:rsid w:val="00F211D5"/>
    <w:rsid w:val="00F50FB8"/>
    <w:rsid w:val="00FD511E"/>
    <w:rsid w:val="00FE5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04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E5504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List Paragraph"/>
    <w:basedOn w:val="a"/>
    <w:uiPriority w:val="34"/>
    <w:qFormat/>
    <w:rsid w:val="00E55044"/>
    <w:pPr>
      <w:ind w:left="720"/>
      <w:contextualSpacing/>
    </w:pPr>
  </w:style>
  <w:style w:type="table" w:styleId="a4">
    <w:name w:val="Table Grid"/>
    <w:basedOn w:val="a1"/>
    <w:uiPriority w:val="39"/>
    <w:rsid w:val="00E550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B5E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B5E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04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E5504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List Paragraph"/>
    <w:basedOn w:val="a"/>
    <w:uiPriority w:val="34"/>
    <w:qFormat/>
    <w:rsid w:val="00E55044"/>
    <w:pPr>
      <w:ind w:left="720"/>
      <w:contextualSpacing/>
    </w:pPr>
  </w:style>
  <w:style w:type="table" w:styleId="a4">
    <w:name w:val="Table Grid"/>
    <w:basedOn w:val="a1"/>
    <w:uiPriority w:val="39"/>
    <w:rsid w:val="00E550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B5E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B5E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638</Words>
  <Characters>3638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4268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Пользователь Windows</cp:lastModifiedBy>
  <cp:revision>6</cp:revision>
  <cp:lastPrinted>2024-12-25T07:01:00Z</cp:lastPrinted>
  <dcterms:created xsi:type="dcterms:W3CDTF">2024-12-26T01:47:00Z</dcterms:created>
  <dcterms:modified xsi:type="dcterms:W3CDTF">2025-01-17T05:39:00Z</dcterms:modified>
</cp:coreProperties>
</file>